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9" w:rsidRDefault="00E53439" w:rsidP="00E53439">
      <w:pPr>
        <w:pStyle w:val="a3"/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E1D1CE" wp14:editId="373A83BC">
            <wp:simplePos x="0" y="0"/>
            <wp:positionH relativeFrom="column">
              <wp:posOffset>2665095</wp:posOffset>
            </wp:positionH>
            <wp:positionV relativeFrom="paragraph">
              <wp:posOffset>-34290</wp:posOffset>
            </wp:positionV>
            <wp:extent cx="193103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09" y="21291"/>
                <wp:lineTo x="213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E53439" w:rsidRDefault="00E53439" w:rsidP="00E53439">
      <w:pPr>
        <w:pStyle w:val="a3"/>
        <w:ind w:firstLine="184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иректора</w:t>
      </w:r>
      <w:proofErr w:type="spellEnd"/>
    </w:p>
    <w:p w:rsidR="00E53439" w:rsidRDefault="00E53439" w:rsidP="00E53439">
      <w:pPr>
        <w:pStyle w:val="a3"/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</w:t>
      </w:r>
    </w:p>
    <w:p w:rsidR="00E53439" w:rsidRDefault="00E53439" w:rsidP="00E53439">
      <w:pPr>
        <w:pStyle w:val="a3"/>
        <w:ind w:firstLine="184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Каменушка</w:t>
      </w:r>
    </w:p>
    <w:p w:rsidR="00E53439" w:rsidRPr="000205D6" w:rsidRDefault="00E53439" w:rsidP="00E53439">
      <w:pPr>
        <w:pStyle w:val="a3"/>
        <w:ind w:firstLine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Костюк С.В.</w:t>
      </w:r>
    </w:p>
    <w:p w:rsidR="00E53439" w:rsidRDefault="00E53439" w:rsidP="00E5343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Default="00E53439" w:rsidP="00E5343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Default="00E53439" w:rsidP="00E5343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Default="00E53439" w:rsidP="00E5343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Pr="00DB7EF4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7EF4">
        <w:rPr>
          <w:rFonts w:ascii="Times New Roman" w:hAnsi="Times New Roman" w:cs="Times New Roman"/>
          <w:b/>
          <w:sz w:val="52"/>
          <w:szCs w:val="52"/>
        </w:rPr>
        <w:t>АНАЛИЗ</w:t>
      </w:r>
    </w:p>
    <w:p w:rsidR="00E53439" w:rsidRPr="00DB7EF4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7EF4">
        <w:rPr>
          <w:rFonts w:ascii="Times New Roman" w:hAnsi="Times New Roman" w:cs="Times New Roman"/>
          <w:b/>
          <w:sz w:val="52"/>
          <w:szCs w:val="52"/>
        </w:rPr>
        <w:t xml:space="preserve">Работы </w:t>
      </w:r>
      <w:r>
        <w:rPr>
          <w:rFonts w:ascii="Times New Roman" w:hAnsi="Times New Roman" w:cs="Times New Roman"/>
          <w:b/>
          <w:sz w:val="52"/>
          <w:szCs w:val="52"/>
        </w:rPr>
        <w:t xml:space="preserve">муниципального бюджетного общеобразовательного учреждения «Средней школы </w:t>
      </w:r>
      <w:proofErr w:type="spellStart"/>
      <w:r w:rsidRPr="00DB7EF4">
        <w:rPr>
          <w:rFonts w:ascii="Times New Roman" w:hAnsi="Times New Roman" w:cs="Times New Roman"/>
          <w:b/>
          <w:sz w:val="52"/>
          <w:szCs w:val="52"/>
        </w:rPr>
        <w:t>с</w:t>
      </w:r>
      <w:proofErr w:type="gramStart"/>
      <w:r w:rsidRPr="00DB7EF4">
        <w:rPr>
          <w:rFonts w:ascii="Times New Roman" w:hAnsi="Times New Roman" w:cs="Times New Roman"/>
          <w:b/>
          <w:sz w:val="52"/>
          <w:szCs w:val="52"/>
        </w:rPr>
        <w:t>.К</w:t>
      </w:r>
      <w:proofErr w:type="gramEnd"/>
      <w:r w:rsidRPr="00DB7EF4">
        <w:rPr>
          <w:rFonts w:ascii="Times New Roman" w:hAnsi="Times New Roman" w:cs="Times New Roman"/>
          <w:b/>
          <w:sz w:val="52"/>
          <w:szCs w:val="52"/>
        </w:rPr>
        <w:t>аменушка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E53439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</w:t>
      </w:r>
      <w:r w:rsidRPr="00DB7EF4">
        <w:rPr>
          <w:rFonts w:ascii="Times New Roman" w:hAnsi="Times New Roman" w:cs="Times New Roman"/>
          <w:b/>
          <w:sz w:val="52"/>
          <w:szCs w:val="52"/>
        </w:rPr>
        <w:t>а 2021-2022 учебный год</w:t>
      </w:r>
    </w:p>
    <w:p w:rsidR="00E53439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439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439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439" w:rsidRPr="000205D6" w:rsidRDefault="00E53439" w:rsidP="00E534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Уссурийск, 2022 г.</w:t>
      </w:r>
    </w:p>
    <w:p w:rsidR="00E53439" w:rsidRDefault="00E53439" w:rsidP="00860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39" w:rsidRDefault="00E53439" w:rsidP="00860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97" w:rsidRPr="00496524" w:rsidRDefault="002F24AB" w:rsidP="00860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lastRenderedPageBreak/>
        <w:t>Раздел 1. Общая характеристика ОО</w:t>
      </w:r>
    </w:p>
    <w:p w:rsidR="008606F3" w:rsidRDefault="002F24AB" w:rsidP="008606F3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>Наличие правоустанавливающих документов</w:t>
      </w:r>
    </w:p>
    <w:p w:rsidR="008606F3" w:rsidRPr="008606F3" w:rsidRDefault="008606F3" w:rsidP="008606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81EE2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F3">
        <w:rPr>
          <w:rFonts w:ascii="Times New Roman" w:hAnsi="Times New Roman" w:cs="Times New Roman"/>
          <w:sz w:val="24"/>
          <w:szCs w:val="24"/>
        </w:rPr>
        <w:t>общеобразовательное учреждение «Средн</w:t>
      </w:r>
      <w:r w:rsidR="00B81EE2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proofErr w:type="spellStart"/>
      <w:r w:rsidR="00B81E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1EE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81EE2">
        <w:rPr>
          <w:rFonts w:ascii="Times New Roman" w:hAnsi="Times New Roman" w:cs="Times New Roman"/>
          <w:sz w:val="24"/>
          <w:szCs w:val="24"/>
        </w:rPr>
        <w:t>аменушка</w:t>
      </w:r>
      <w:proofErr w:type="spellEnd"/>
      <w:r w:rsidR="00B81EE2">
        <w:rPr>
          <w:rFonts w:ascii="Times New Roman" w:hAnsi="Times New Roman" w:cs="Times New Roman"/>
          <w:sz w:val="24"/>
          <w:szCs w:val="24"/>
        </w:rPr>
        <w:t xml:space="preserve">» </w:t>
      </w:r>
      <w:r w:rsidRPr="008606F3">
        <w:rPr>
          <w:rFonts w:ascii="Times New Roman" w:hAnsi="Times New Roman" w:cs="Times New Roman"/>
          <w:sz w:val="24"/>
          <w:szCs w:val="24"/>
        </w:rPr>
        <w:t xml:space="preserve"> осуществляет свою работу на основании </w:t>
      </w:r>
    </w:p>
    <w:p w:rsidR="008606F3" w:rsidRPr="0008293F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93F">
        <w:rPr>
          <w:rFonts w:ascii="Times New Roman" w:hAnsi="Times New Roman" w:cs="Times New Roman"/>
          <w:sz w:val="24"/>
          <w:szCs w:val="24"/>
        </w:rPr>
        <w:t xml:space="preserve">Лицензии: выдана </w:t>
      </w:r>
      <w:r w:rsidR="00A1648E" w:rsidRPr="0008293F">
        <w:rPr>
          <w:rFonts w:ascii="Times New Roman" w:hAnsi="Times New Roman" w:cs="Times New Roman"/>
          <w:sz w:val="24"/>
          <w:szCs w:val="24"/>
        </w:rPr>
        <w:t>департаментом образования и науки Приморского края №22 от 21 января 2015 серия 25Л01 № 0000687, действительно – бессрочно.</w:t>
      </w:r>
      <w:r w:rsidRPr="0008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93F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</w:t>
      </w:r>
      <w:r w:rsidR="00A1648E" w:rsidRPr="0008293F">
        <w:rPr>
          <w:rFonts w:ascii="Times New Roman" w:hAnsi="Times New Roman" w:cs="Times New Roman"/>
          <w:sz w:val="24"/>
          <w:szCs w:val="24"/>
        </w:rPr>
        <w:t>ации: регистрационный номер 125, выдано «05» ноября 2014 г. Департаментом образования и науки Приморского края, действительно до «05» ноября 2026</w:t>
      </w:r>
      <w:r w:rsidRPr="0008293F">
        <w:rPr>
          <w:rFonts w:ascii="Times New Roman" w:hAnsi="Times New Roman" w:cs="Times New Roman"/>
          <w:sz w:val="24"/>
          <w:szCs w:val="24"/>
        </w:rPr>
        <w:t xml:space="preserve"> г.</w:t>
      </w:r>
      <w:r w:rsidRPr="0086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Деятельность школы регламентируется следующими локальными актами: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- приказы и распоряжения директора школы;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>- календарный учеб</w:t>
      </w:r>
      <w:r w:rsidR="00B81EE2">
        <w:rPr>
          <w:rFonts w:ascii="Times New Roman" w:hAnsi="Times New Roman" w:cs="Times New Roman"/>
          <w:sz w:val="24"/>
          <w:szCs w:val="24"/>
        </w:rPr>
        <w:t>ный график режим занятий на 2022-2023</w:t>
      </w:r>
      <w:r w:rsidRPr="008606F3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- положение «Правила приема в школу»;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- положение о промежуточной аттестации;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- договор;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- инструкции; </w:t>
      </w:r>
    </w:p>
    <w:p w:rsidR="008606F3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 xml:space="preserve">- документы об охране труда и действиях в чрезвычайных ситуациях; </w:t>
      </w:r>
    </w:p>
    <w:p w:rsidR="00343DCE" w:rsidRPr="008606F3" w:rsidRDefault="008606F3" w:rsidP="00860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6F3">
        <w:rPr>
          <w:rFonts w:ascii="Times New Roman" w:hAnsi="Times New Roman" w:cs="Times New Roman"/>
          <w:sz w:val="24"/>
          <w:szCs w:val="24"/>
        </w:rPr>
        <w:t>- иными локальными актами, утвержденными в установленном порядке в рамках, имеющихся у школы полномочий.</w:t>
      </w:r>
    </w:p>
    <w:p w:rsidR="008606F3" w:rsidRDefault="008606F3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Pr="00496524" w:rsidRDefault="00340813" w:rsidP="00340813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Анализ социального окружения микрорайона  школы</w:t>
      </w:r>
    </w:p>
    <w:p w:rsidR="00340813" w:rsidRDefault="00340813" w:rsidP="0034081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3DCE" w:rsidRPr="00340813" w:rsidRDefault="00496524" w:rsidP="0034081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B81EE2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B81EE2"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="008606F3" w:rsidRPr="00340813">
        <w:rPr>
          <w:rFonts w:ascii="Times New Roman" w:hAnsi="Times New Roman" w:cs="Times New Roman"/>
          <w:sz w:val="24"/>
          <w:szCs w:val="24"/>
        </w:rPr>
        <w:t xml:space="preserve"> – это общеобразовательное учреждение со сложившимися традициями, правилами, законами. Ее микрорайоном и одновременно культурно- образовательным пространством развития школьников является сельская местность, </w:t>
      </w:r>
      <w:r w:rsidR="00340813" w:rsidRPr="00340813">
        <w:rPr>
          <w:rFonts w:ascii="Times New Roman" w:hAnsi="Times New Roman" w:cs="Times New Roman"/>
          <w:sz w:val="24"/>
          <w:szCs w:val="24"/>
        </w:rPr>
        <w:t xml:space="preserve">с </w:t>
      </w:r>
      <w:r w:rsidR="008606F3" w:rsidRPr="00340813">
        <w:rPr>
          <w:rFonts w:ascii="Times New Roman" w:hAnsi="Times New Roman" w:cs="Times New Roman"/>
          <w:sz w:val="24"/>
          <w:szCs w:val="24"/>
        </w:rPr>
        <w:t>находящимися в н</w:t>
      </w:r>
      <w:r w:rsidR="00340813" w:rsidRPr="00340813">
        <w:rPr>
          <w:rFonts w:ascii="Times New Roman" w:hAnsi="Times New Roman" w:cs="Times New Roman"/>
          <w:sz w:val="24"/>
          <w:szCs w:val="24"/>
        </w:rPr>
        <w:t>ей</w:t>
      </w:r>
      <w:r w:rsidR="008606F3" w:rsidRPr="00340813">
        <w:rPr>
          <w:rFonts w:ascii="Times New Roman" w:hAnsi="Times New Roman" w:cs="Times New Roman"/>
          <w:sz w:val="24"/>
          <w:szCs w:val="24"/>
        </w:rPr>
        <w:t xml:space="preserve"> социокультурными учреждениями. Социальный портрет населения составляют в большинстве жители сельского поселения. Это представители разных профессий: индивидуальные предприниматели, фермеры, инженеры, строители, а также работники бюджетной сферы. </w:t>
      </w:r>
      <w:r w:rsidR="00340813" w:rsidRPr="00340813">
        <w:rPr>
          <w:rFonts w:ascii="Times New Roman" w:hAnsi="Times New Roman" w:cs="Times New Roman"/>
          <w:sz w:val="24"/>
          <w:szCs w:val="24"/>
        </w:rPr>
        <w:t>Школа</w:t>
      </w:r>
      <w:r w:rsidR="008606F3" w:rsidRPr="00340813">
        <w:rPr>
          <w:rFonts w:ascii="Times New Roman" w:hAnsi="Times New Roman" w:cs="Times New Roman"/>
          <w:sz w:val="24"/>
          <w:szCs w:val="24"/>
        </w:rPr>
        <w:t xml:space="preserve"> является образовательным и социокультурным центром в с</w:t>
      </w:r>
      <w:r w:rsidR="00B81EE2">
        <w:rPr>
          <w:rFonts w:ascii="Times New Roman" w:hAnsi="Times New Roman" w:cs="Times New Roman"/>
          <w:sz w:val="24"/>
          <w:szCs w:val="24"/>
        </w:rPr>
        <w:t>е</w:t>
      </w:r>
      <w:r w:rsidR="00340813" w:rsidRPr="00340813">
        <w:rPr>
          <w:rFonts w:ascii="Times New Roman" w:hAnsi="Times New Roman" w:cs="Times New Roman"/>
          <w:sz w:val="24"/>
          <w:szCs w:val="24"/>
        </w:rPr>
        <w:t>ле</w:t>
      </w:r>
      <w:r w:rsidR="008606F3" w:rsidRPr="00340813">
        <w:rPr>
          <w:rFonts w:ascii="Times New Roman" w:hAnsi="Times New Roman" w:cs="Times New Roman"/>
          <w:sz w:val="24"/>
          <w:szCs w:val="24"/>
        </w:rPr>
        <w:t xml:space="preserve">: это единственная </w:t>
      </w:r>
      <w:r w:rsidR="00B81EE2">
        <w:rPr>
          <w:rFonts w:ascii="Times New Roman" w:hAnsi="Times New Roman" w:cs="Times New Roman"/>
          <w:sz w:val="24"/>
          <w:szCs w:val="24"/>
        </w:rPr>
        <w:t>школа</w:t>
      </w:r>
      <w:r w:rsidR="008606F3" w:rsidRPr="00340813">
        <w:rPr>
          <w:rFonts w:ascii="Times New Roman" w:hAnsi="Times New Roman" w:cs="Times New Roman"/>
          <w:sz w:val="24"/>
          <w:szCs w:val="24"/>
        </w:rPr>
        <w:t xml:space="preserve">, в которой обучается </w:t>
      </w:r>
      <w:r w:rsidR="00B81EE2">
        <w:rPr>
          <w:rFonts w:ascii="Times New Roman" w:hAnsi="Times New Roman" w:cs="Times New Roman"/>
          <w:sz w:val="24"/>
          <w:szCs w:val="24"/>
        </w:rPr>
        <w:t>9</w:t>
      </w:r>
      <w:r w:rsidR="00340813" w:rsidRPr="00340813">
        <w:rPr>
          <w:rFonts w:ascii="Times New Roman" w:hAnsi="Times New Roman" w:cs="Times New Roman"/>
          <w:sz w:val="24"/>
          <w:szCs w:val="24"/>
        </w:rPr>
        <w:t>7</w:t>
      </w:r>
      <w:r w:rsidR="008606F3" w:rsidRPr="00340813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B81EE2">
        <w:rPr>
          <w:rFonts w:ascii="Times New Roman" w:hAnsi="Times New Roman" w:cs="Times New Roman"/>
          <w:sz w:val="24"/>
          <w:szCs w:val="24"/>
        </w:rPr>
        <w:t xml:space="preserve">из близлежащих сел Заречное, Горно-таежное, Дубовый ключ, Долины, </w:t>
      </w:r>
      <w:proofErr w:type="spellStart"/>
      <w:r w:rsidR="00B81EE2">
        <w:rPr>
          <w:rFonts w:ascii="Times New Roman" w:hAnsi="Times New Roman" w:cs="Times New Roman"/>
          <w:sz w:val="24"/>
          <w:szCs w:val="24"/>
        </w:rPr>
        <w:t>Кондратеновка</w:t>
      </w:r>
      <w:proofErr w:type="spellEnd"/>
      <w:r w:rsidR="00B81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EE2">
        <w:rPr>
          <w:rFonts w:ascii="Times New Roman" w:hAnsi="Times New Roman" w:cs="Times New Roman"/>
          <w:sz w:val="24"/>
          <w:szCs w:val="24"/>
        </w:rPr>
        <w:t>Каймановка</w:t>
      </w:r>
      <w:proofErr w:type="spellEnd"/>
      <w:r w:rsidR="00B81EE2">
        <w:rPr>
          <w:rFonts w:ascii="Times New Roman" w:hAnsi="Times New Roman" w:cs="Times New Roman"/>
          <w:sz w:val="24"/>
          <w:szCs w:val="24"/>
        </w:rPr>
        <w:t xml:space="preserve"> и Каменушка.</w:t>
      </w:r>
    </w:p>
    <w:p w:rsidR="00340813" w:rsidRDefault="00340813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813" w:rsidRPr="00496524" w:rsidRDefault="00753CB9" w:rsidP="00340813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Анализ работы ОО с социокультурными ресурсами </w:t>
      </w:r>
      <w:r w:rsidR="00340813" w:rsidRPr="00496524">
        <w:rPr>
          <w:rFonts w:ascii="Times New Roman" w:hAnsi="Times New Roman" w:cs="Times New Roman"/>
          <w:b/>
          <w:sz w:val="24"/>
          <w:szCs w:val="24"/>
        </w:rPr>
        <w:t>села.</w:t>
      </w:r>
    </w:p>
    <w:p w:rsidR="00340813" w:rsidRPr="00D32A17" w:rsidRDefault="00340813" w:rsidP="00D32A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AB" w:rsidRPr="00496524" w:rsidRDefault="00D32A17" w:rsidP="00EC7601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3D">
        <w:rPr>
          <w:rFonts w:ascii="Times New Roman" w:hAnsi="Times New Roman" w:cs="Times New Roman"/>
          <w:sz w:val="24"/>
          <w:szCs w:val="24"/>
        </w:rPr>
        <w:t xml:space="preserve">Школа и социум на селе неразделимы. Являясь органической частью целого, школа отражает все противоречия, проблемы, ценности, присущие сельскому жителю, помогает в преодолении социальных различий, сохранения принципа социального равенства сельского социума. Школа тесно сотрудничает с Домом культуры. </w:t>
      </w:r>
      <w:r w:rsidR="000A753D">
        <w:rPr>
          <w:rFonts w:ascii="Times New Roman" w:hAnsi="Times New Roman" w:cs="Times New Roman"/>
          <w:sz w:val="24"/>
          <w:szCs w:val="24"/>
        </w:rPr>
        <w:t>Обучающиеся школы принимают активное участие в проводимых меропр</w:t>
      </w:r>
      <w:r w:rsidR="00B81EE2">
        <w:rPr>
          <w:rFonts w:ascii="Times New Roman" w:hAnsi="Times New Roman" w:cs="Times New Roman"/>
          <w:sz w:val="24"/>
          <w:szCs w:val="24"/>
        </w:rPr>
        <w:t xml:space="preserve">иятиях: </w:t>
      </w:r>
      <w:r w:rsidR="00EC7601">
        <w:rPr>
          <w:rFonts w:ascii="Times New Roman" w:hAnsi="Times New Roman" w:cs="Times New Roman"/>
          <w:sz w:val="24"/>
          <w:szCs w:val="24"/>
        </w:rPr>
        <w:t>чествование пожилых людей, День матери, День защитника отечества, 8 – е марта, акция «Бессмертный полк», день Защиты детей.</w:t>
      </w:r>
      <w:r w:rsidR="000A753D">
        <w:rPr>
          <w:rFonts w:ascii="Times New Roman" w:hAnsi="Times New Roman" w:cs="Times New Roman"/>
          <w:sz w:val="24"/>
          <w:szCs w:val="24"/>
        </w:rPr>
        <w:t xml:space="preserve"> </w:t>
      </w:r>
      <w:r w:rsidRPr="000A753D">
        <w:rPr>
          <w:rFonts w:ascii="Times New Roman" w:hAnsi="Times New Roman" w:cs="Times New Roman"/>
          <w:sz w:val="24"/>
          <w:szCs w:val="24"/>
        </w:rPr>
        <w:t>20 % обучающихся посещаю</w:t>
      </w:r>
      <w:r w:rsidR="00EC7601">
        <w:rPr>
          <w:rFonts w:ascii="Times New Roman" w:hAnsi="Times New Roman" w:cs="Times New Roman"/>
          <w:sz w:val="24"/>
          <w:szCs w:val="24"/>
        </w:rPr>
        <w:t>т кружки, 60% - пользуются услугами библиотеки.</w:t>
      </w:r>
      <w:r w:rsidR="000A753D" w:rsidRPr="000A753D">
        <w:rPr>
          <w:rFonts w:ascii="Times New Roman" w:hAnsi="Times New Roman" w:cs="Times New Roman"/>
          <w:sz w:val="24"/>
          <w:szCs w:val="24"/>
        </w:rPr>
        <w:t xml:space="preserve">  </w:t>
      </w:r>
      <w:r w:rsidRPr="00D32A17">
        <w:rPr>
          <w:rFonts w:ascii="Times New Roman" w:hAnsi="Times New Roman" w:cs="Times New Roman"/>
          <w:sz w:val="24"/>
          <w:szCs w:val="24"/>
        </w:rPr>
        <w:br/>
      </w:r>
      <w:r w:rsidRPr="000A753D">
        <w:rPr>
          <w:rFonts w:ascii="Times New Roman" w:hAnsi="Times New Roman" w:cs="Times New Roman"/>
          <w:sz w:val="24"/>
          <w:szCs w:val="24"/>
        </w:rPr>
        <w:br/>
      </w:r>
      <w:r w:rsidRPr="00496524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Структура органов управления, государственно</w:t>
      </w:r>
      <w:r w:rsidR="00927D3E" w:rsidRPr="0049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-</w:t>
      </w:r>
      <w:r w:rsidR="00343DCE" w:rsidRPr="0049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общественного управления и самоуправления</w:t>
      </w:r>
    </w:p>
    <w:p w:rsidR="00FB30CC" w:rsidRDefault="00FB30CC" w:rsidP="00FB30C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color w:val="000000"/>
        </w:rPr>
        <w:t xml:space="preserve">В основу управления ОУ положена пятиуровневая модель управления, каждый уровень находится во взаимосвязи и взаимозависимости друг от друга.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b/>
          <w:color w:val="000000"/>
        </w:rPr>
        <w:t>Первый уровень</w:t>
      </w:r>
      <w:r w:rsidRPr="00FB30CC">
        <w:rPr>
          <w:color w:val="000000"/>
        </w:rPr>
        <w:t xml:space="preserve"> образуют Совет школы, директор, педагогический совет, которые совместно определяют стратегию развития школы, вопросы организации внешкольной и внеклассной работы, детского питания, осуществляют контроль за здоровьем и безопасными условиями обучения и воспитания. В соответствии с Федеральным Законом №</w:t>
      </w:r>
      <w:r>
        <w:rPr>
          <w:color w:val="000000"/>
        </w:rPr>
        <w:t xml:space="preserve"> </w:t>
      </w:r>
      <w:r w:rsidRPr="00FB30CC">
        <w:rPr>
          <w:color w:val="000000"/>
        </w:rPr>
        <w:t xml:space="preserve">273 от 29.12.2012 г. «Об образовании в Российской Федерации» и в целях развития коллегиального управления в </w:t>
      </w:r>
      <w:r w:rsidRPr="00FB30CC">
        <w:rPr>
          <w:color w:val="000000"/>
        </w:rPr>
        <w:lastRenderedPageBreak/>
        <w:t xml:space="preserve">школе работает Совет школы, в который вошли педагоги, родители, учащиеся, представители общественности. Совет школы является одной из форм самоуправления школы и создан для оказания содействия в деле обучения и воспитания учащихся, улучшения материально-технической базы, финансовой поддержки инновационных процессов. Частные задачи определяются следующим: директор представляет интересы школы в государственных и общественных инстанциях, создает благоприятные условия для развития школы; педагогический совет определяет стратегию осуществления программы развития, несет коллективную ответственность за принятые решения. </w:t>
      </w:r>
    </w:p>
    <w:p w:rsidR="00FB30CC" w:rsidRPr="00FB30CC" w:rsidRDefault="00FB30CC" w:rsidP="00FB30CC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FB30CC">
        <w:rPr>
          <w:rFonts w:ascii="Times New Roman" w:hAnsi="Times New Roman" w:cs="Times New Roman"/>
          <w:b/>
        </w:rPr>
        <w:t>Второй уровень</w:t>
      </w:r>
      <w:r w:rsidR="00B81EE2">
        <w:rPr>
          <w:rFonts w:ascii="Times New Roman" w:hAnsi="Times New Roman" w:cs="Times New Roman"/>
        </w:rPr>
        <w:t xml:space="preserve"> образуют заместитель</w:t>
      </w:r>
      <w:r w:rsidRPr="00FB30CC">
        <w:rPr>
          <w:rFonts w:ascii="Times New Roman" w:hAnsi="Times New Roman" w:cs="Times New Roman"/>
        </w:rPr>
        <w:t xml:space="preserve"> директора. Заместитель директора по У</w:t>
      </w:r>
      <w:r>
        <w:rPr>
          <w:rFonts w:ascii="Times New Roman" w:hAnsi="Times New Roman" w:cs="Times New Roman"/>
        </w:rPr>
        <w:t>В</w:t>
      </w:r>
      <w:r w:rsidRPr="00FB30CC">
        <w:rPr>
          <w:rFonts w:ascii="Times New Roman" w:hAnsi="Times New Roman" w:cs="Times New Roman"/>
        </w:rPr>
        <w:t xml:space="preserve">Р осуществляет мониторинг образовательной деятельности учащихся и профессионального роста педагогов, контроль за работой структурных подразделений, учебной нагрузкой обучающихся, </w:t>
      </w:r>
      <w:proofErr w:type="spellStart"/>
      <w:r w:rsidRPr="00FB30CC">
        <w:rPr>
          <w:rFonts w:ascii="Times New Roman" w:hAnsi="Times New Roman" w:cs="Times New Roman"/>
        </w:rPr>
        <w:t>внутришкольный</w:t>
      </w:r>
      <w:proofErr w:type="spellEnd"/>
      <w:r w:rsidRPr="00FB30CC">
        <w:rPr>
          <w:rFonts w:ascii="Times New Roman" w:hAnsi="Times New Roman" w:cs="Times New Roman"/>
        </w:rPr>
        <w:t xml:space="preserve"> контроль, контроль за исполнением нормативных документов, организует внеурочную деятельность в рамках ФГОС НОО. Заместитель директора по ВР организует внеурочную воспитательную деятельность, работу ученического самоуправления, контролирует состояние воспитательной работы в школе, организует работу музея, спортивных кружков и секций, работает с детьми, требующими особого педагогического внимания, отвечает за связь с внешкольными учреждениями.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b/>
          <w:color w:val="000000"/>
        </w:rPr>
        <w:t>Третий уровень</w:t>
      </w:r>
      <w:r w:rsidRPr="00FB30CC">
        <w:rPr>
          <w:color w:val="000000"/>
        </w:rPr>
        <w:t xml:space="preserve"> составляют профсоюзный комитет, родительский комитет.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color w:val="000000"/>
        </w:rPr>
        <w:t xml:space="preserve">Родительский комитет оказывает содействие администрации школы в совершенствовании условий для осуществления образовательного процесса, защите законных прав и интересов обучающихся, организации и проведении общешкольных мероприятий.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color w:val="000000"/>
        </w:rPr>
        <w:t xml:space="preserve">Общественная организация педагогов представлена профсоюзным комитетом школы, который принимает участие в организации жизнедеятельности педагогического коллектива, стоит на защите прав учителей.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b/>
          <w:bCs/>
          <w:color w:val="000000"/>
        </w:rPr>
        <w:t xml:space="preserve">Четвертый уровень – </w:t>
      </w:r>
      <w:r w:rsidRPr="00FB30CC">
        <w:rPr>
          <w:color w:val="000000"/>
        </w:rPr>
        <w:t xml:space="preserve">уровень оперативного управления представлен методическими объединениями учителей.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b/>
          <w:bCs/>
          <w:color w:val="000000"/>
        </w:rPr>
        <w:t xml:space="preserve">Пятый уровень управления </w:t>
      </w:r>
      <w:r w:rsidRPr="00FB30CC">
        <w:rPr>
          <w:color w:val="000000"/>
        </w:rPr>
        <w:t>представлен Советом учащихся.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color w:val="000000"/>
        </w:rPr>
        <w:t xml:space="preserve">Совет учащихся – орган ученического самоуправления, который организует внеурочную деятельность учащихся.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color w:val="000000"/>
        </w:rPr>
        <w:t xml:space="preserve">Структура управления школой строится на основе </w:t>
      </w:r>
      <w:proofErr w:type="spellStart"/>
      <w:r w:rsidRPr="00FB30CC">
        <w:rPr>
          <w:color w:val="000000"/>
        </w:rPr>
        <w:t>взаимодополнения</w:t>
      </w:r>
      <w:proofErr w:type="spellEnd"/>
      <w:r w:rsidRPr="00FB30CC">
        <w:rPr>
          <w:color w:val="000000"/>
        </w:rPr>
        <w:t xml:space="preserve"> и взаимосвязи всех уровней и обеспечивает эффективное принятие управленческих решений. </w:t>
      </w:r>
    </w:p>
    <w:p w:rsidR="00FB30CC" w:rsidRPr="00FB30CC" w:rsidRDefault="00FB30CC" w:rsidP="00FB30CC">
      <w:pPr>
        <w:autoSpaceDE w:val="0"/>
        <w:ind w:firstLine="540"/>
        <w:jc w:val="both"/>
        <w:rPr>
          <w:color w:val="000000"/>
        </w:rPr>
      </w:pPr>
      <w:r w:rsidRPr="00FB30CC">
        <w:rPr>
          <w:color w:val="000000"/>
        </w:rPr>
        <w:t xml:space="preserve">Совершенствование деятельности общественных структур: Совета школы, Родительского комитета - позволяет подняться на новый уровень. Их деятельность направлена на развитие социального партнерства между школой и окружающим ее сообществом и консолидацию ресурсов для совместного решения проблем. </w:t>
      </w:r>
    </w:p>
    <w:p w:rsidR="00927D3E" w:rsidRDefault="00927D3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601" w:rsidRPr="00496524" w:rsidRDefault="002F24AB" w:rsidP="00EC7601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Анализ официального сайта ОО в соответствии</w:t>
      </w:r>
      <w:r w:rsidR="00EC7601" w:rsidRPr="00496524">
        <w:rPr>
          <w:rFonts w:ascii="Times New Roman" w:hAnsi="Times New Roman" w:cs="Times New Roman"/>
          <w:b/>
          <w:sz w:val="24"/>
          <w:szCs w:val="24"/>
        </w:rPr>
        <w:t>.</w:t>
      </w:r>
    </w:p>
    <w:p w:rsidR="002F24AB" w:rsidRPr="00343DCE" w:rsidRDefault="002F24AB" w:rsidP="00EC76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134"/>
        <w:gridCol w:w="851"/>
        <w:gridCol w:w="1417"/>
      </w:tblGrid>
      <w:tr w:rsidR="007E1D47" w:rsidRPr="007E1D47" w:rsidTr="009952A0">
        <w:tc>
          <w:tcPr>
            <w:tcW w:w="2269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Результат экспертизы сайта</w:t>
            </w:r>
          </w:p>
        </w:tc>
      </w:tr>
      <w:tr w:rsidR="007E1D47" w:rsidRPr="007E1D47" w:rsidTr="009952A0">
        <w:trPr>
          <w:trHeight w:val="286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Полнота</w:t>
            </w:r>
          </w:p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и актуальность</w:t>
            </w:r>
          </w:p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информации</w:t>
            </w:r>
          </w:p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об ОО и ее деятельности, размещенной на официальном сайте</w:t>
            </w:r>
          </w:p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в сети интернет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Дата создания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86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86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86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86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Структура и органы управления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13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Учебное расписание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1D47" w:rsidRPr="007E1D47" w:rsidTr="009952A0">
        <w:trPr>
          <w:trHeight w:val="360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Уровень образования и формы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D47" w:rsidRPr="007E1D47" w:rsidTr="009952A0">
        <w:trPr>
          <w:trHeight w:val="123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 Устав 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305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D47" w:rsidRPr="007E1D47" w:rsidTr="009952A0">
        <w:trPr>
          <w:trHeight w:val="26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Свидетельство о государственной аккредитации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67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Образовательные программы с приложениями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1D47" w:rsidRPr="007E1D47" w:rsidTr="009952A0">
        <w:trPr>
          <w:trHeight w:val="258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Образовательные программы элективных курсов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D47" w:rsidRPr="007E1D47" w:rsidTr="009952A0">
        <w:trPr>
          <w:trHeight w:val="261"/>
        </w:trPr>
        <w:tc>
          <w:tcPr>
            <w:tcW w:w="2269" w:type="dxa"/>
            <w:vMerge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Учебный план с приложениями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1D47" w:rsidRPr="007E1D47" w:rsidTr="009952A0">
        <w:trPr>
          <w:trHeight w:val="252"/>
        </w:trPr>
        <w:tc>
          <w:tcPr>
            <w:tcW w:w="2269" w:type="dxa"/>
            <w:vMerge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241"/>
        </w:trPr>
        <w:tc>
          <w:tcPr>
            <w:tcW w:w="2269" w:type="dxa"/>
            <w:vMerge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План финансово-хозяйственной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D47" w:rsidRPr="007E1D47" w:rsidTr="009952A0">
        <w:trPr>
          <w:trHeight w:val="232"/>
        </w:trPr>
        <w:tc>
          <w:tcPr>
            <w:tcW w:w="2269" w:type="dxa"/>
            <w:vMerge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Локальные нормативные акты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1EE2" w:rsidRPr="007E1D47" w:rsidTr="00B81EE2">
        <w:trPr>
          <w:trHeight w:val="1032"/>
        </w:trPr>
        <w:tc>
          <w:tcPr>
            <w:tcW w:w="2269" w:type="dxa"/>
            <w:vMerge/>
            <w:shd w:val="clear" w:color="auto" w:fill="auto"/>
          </w:tcPr>
          <w:p w:rsidR="00B81EE2" w:rsidRPr="007E1D47" w:rsidRDefault="00B81EE2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81EE2" w:rsidRPr="007E1D47" w:rsidRDefault="00B81EE2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Частота обновления сайта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1EE2" w:rsidRPr="007E1D47" w:rsidRDefault="00B81EE2" w:rsidP="00B81EE2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  <w:color w:val="000000"/>
              </w:rPr>
              <w:t>2 раза в месяц</w:t>
            </w:r>
          </w:p>
        </w:tc>
      </w:tr>
      <w:tr w:rsidR="007E1D47" w:rsidRPr="007E1D47" w:rsidTr="009952A0">
        <w:trPr>
          <w:trHeight w:val="234"/>
        </w:trPr>
        <w:tc>
          <w:tcPr>
            <w:tcW w:w="2269" w:type="dxa"/>
            <w:vMerge w:val="restart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Наличие сведений о педагогических работниках ОО</w:t>
            </w: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Ф.И.О. руководителя, заместителей руководителя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1D47" w:rsidRPr="007E1D47" w:rsidTr="009952A0">
        <w:trPr>
          <w:trHeight w:val="525"/>
        </w:trPr>
        <w:tc>
          <w:tcPr>
            <w:tcW w:w="2269" w:type="dxa"/>
            <w:vMerge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Персональный состав педагогических работников (с указанием данных о повышении квалификации, уровне образования, квалификации и т. д.)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D47" w:rsidRPr="007E1D47" w:rsidTr="009952A0">
        <w:trPr>
          <w:trHeight w:val="692"/>
        </w:trPr>
        <w:tc>
          <w:tcPr>
            <w:tcW w:w="2269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Доступность взаимодействия с получателями услуг </w:t>
            </w:r>
          </w:p>
        </w:tc>
        <w:tc>
          <w:tcPr>
            <w:tcW w:w="4536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 Наличие возможности вносить предложения, направленные на улучшение работы ОО (по телефону, электронной почте, с помощью электронных сервисов на сайте)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1D47" w:rsidRPr="007E1D47" w:rsidTr="009952A0">
        <w:tc>
          <w:tcPr>
            <w:tcW w:w="2269" w:type="dxa"/>
            <w:vMerge w:val="restart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Доступность сведений о ходе рассмотрения обращений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 xml:space="preserve"> Оперативность функции «обратная связь» (по телефону, электронной почте, с помощью электронных сервисов на сайте)</w:t>
            </w: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1D47" w:rsidRPr="007E1D47" w:rsidTr="009952A0">
        <w:tc>
          <w:tcPr>
            <w:tcW w:w="2269" w:type="dxa"/>
            <w:vMerge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1D47" w:rsidRPr="007E1D47" w:rsidTr="009952A0">
        <w:tc>
          <w:tcPr>
            <w:tcW w:w="8790" w:type="dxa"/>
            <w:gridSpan w:val="4"/>
            <w:shd w:val="clear" w:color="auto" w:fill="D9D9D9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Максимальное количество баллов – 43</w:t>
            </w:r>
          </w:p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  <w:r w:rsidRPr="007E1D4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35</w:t>
            </w:r>
          </w:p>
        </w:tc>
        <w:tc>
          <w:tcPr>
            <w:tcW w:w="1417" w:type="dxa"/>
            <w:shd w:val="clear" w:color="auto" w:fill="D9D9D9"/>
          </w:tcPr>
          <w:p w:rsidR="007E1D47" w:rsidRPr="007E1D47" w:rsidRDefault="007E1D47" w:rsidP="007E1D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B30CC" w:rsidRDefault="00FB30CC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CC" w:rsidRDefault="00FB30CC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D47" w:rsidRPr="000F5425" w:rsidRDefault="002F24AB" w:rsidP="007E1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2.</w:t>
      </w:r>
      <w:r w:rsidRPr="00343DCE">
        <w:rPr>
          <w:rFonts w:ascii="Times New Roman" w:hAnsi="Times New Roman" w:cs="Times New Roman"/>
          <w:sz w:val="24"/>
          <w:szCs w:val="24"/>
        </w:rPr>
        <w:t> </w:t>
      </w:r>
      <w:r w:rsidRPr="000F5425">
        <w:rPr>
          <w:rFonts w:ascii="Times New Roman" w:hAnsi="Times New Roman" w:cs="Times New Roman"/>
          <w:b/>
          <w:sz w:val="24"/>
          <w:szCs w:val="24"/>
        </w:rPr>
        <w:t xml:space="preserve">Анализ  деятельности,  направленной  на получение  </w:t>
      </w:r>
    </w:p>
    <w:p w:rsidR="002F24AB" w:rsidRPr="000F5425" w:rsidRDefault="002F24AB" w:rsidP="007E1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25">
        <w:rPr>
          <w:rFonts w:ascii="Times New Roman" w:hAnsi="Times New Roman" w:cs="Times New Roman"/>
          <w:b/>
          <w:sz w:val="24"/>
          <w:szCs w:val="24"/>
        </w:rPr>
        <w:t>бесплатного  качественного  образования</w:t>
      </w:r>
    </w:p>
    <w:p w:rsidR="007E1D47" w:rsidRPr="00343DCE" w:rsidRDefault="007E1D47" w:rsidP="007E1D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425" w:rsidRPr="00496524" w:rsidRDefault="007E1D47" w:rsidP="000F5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Анализ учета детского населения по закрепленной за ОО территорией </w:t>
      </w:r>
    </w:p>
    <w:p w:rsidR="002F24AB" w:rsidRPr="00496524" w:rsidRDefault="002F24AB" w:rsidP="000F5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и набор учащихся  в 1-е классы.</w:t>
      </w:r>
    </w:p>
    <w:p w:rsidR="000F5425" w:rsidRPr="00496524" w:rsidRDefault="000F5425" w:rsidP="000F5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84" w:rsidRDefault="00B81EE2" w:rsidP="000F542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0F5425" w:rsidRPr="000F5425">
        <w:rPr>
          <w:rFonts w:ascii="Times New Roman" w:hAnsi="Times New Roman" w:cs="Times New Roman"/>
        </w:rPr>
        <w:t xml:space="preserve">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аменушка</w:t>
      </w:r>
      <w:proofErr w:type="spellEnd"/>
      <w:r w:rsidR="000F5425" w:rsidRPr="000F5425">
        <w:rPr>
          <w:rFonts w:ascii="Times New Roman" w:hAnsi="Times New Roman" w:cs="Times New Roman"/>
        </w:rPr>
        <w:t xml:space="preserve">  ежегодно организует и осуществляет текущий учет обучающихся своего учреждения вне зависимости от места их проживания. </w:t>
      </w:r>
    </w:p>
    <w:p w:rsidR="000F5425" w:rsidRPr="000F5425" w:rsidRDefault="00F11784" w:rsidP="000F542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с. Каменушка </w:t>
      </w:r>
      <w:r w:rsidR="000F5425" w:rsidRPr="000F5425">
        <w:rPr>
          <w:rFonts w:ascii="Times New Roman" w:hAnsi="Times New Roman" w:cs="Times New Roman"/>
        </w:rPr>
        <w:t>отдельно ведет учет:</w:t>
      </w:r>
    </w:p>
    <w:p w:rsidR="000F5425" w:rsidRPr="000F5425" w:rsidRDefault="000F5425" w:rsidP="000F54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5425">
        <w:rPr>
          <w:rFonts w:ascii="Times New Roman" w:hAnsi="Times New Roman" w:cs="Times New Roman"/>
        </w:rPr>
        <w:t xml:space="preserve">детей и подростков до 18 лет проживающих на </w:t>
      </w:r>
      <w:proofErr w:type="gramStart"/>
      <w:r w:rsidRPr="000F5425">
        <w:rPr>
          <w:rFonts w:ascii="Times New Roman" w:hAnsi="Times New Roman" w:cs="Times New Roman"/>
        </w:rPr>
        <w:t>территории</w:t>
      </w:r>
      <w:proofErr w:type="gramEnd"/>
      <w:r w:rsidRPr="000F5425">
        <w:rPr>
          <w:rFonts w:ascii="Times New Roman" w:hAnsi="Times New Roman" w:cs="Times New Roman"/>
        </w:rPr>
        <w:t xml:space="preserve"> закрепленной за школой;</w:t>
      </w:r>
    </w:p>
    <w:p w:rsidR="000F5425" w:rsidRPr="000F5425" w:rsidRDefault="000F5425" w:rsidP="000F54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5425">
        <w:rPr>
          <w:rFonts w:ascii="Times New Roman" w:hAnsi="Times New Roman" w:cs="Times New Roman"/>
        </w:rPr>
        <w:t>детей и подростков 7-18 лет, не обучающихся в образовательных учреждениях по неуважительным причинам;</w:t>
      </w:r>
    </w:p>
    <w:p w:rsidR="000F5425" w:rsidRPr="000F5425" w:rsidRDefault="000F5425" w:rsidP="000F54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5425">
        <w:rPr>
          <w:rFonts w:ascii="Times New Roman" w:hAnsi="Times New Roman" w:cs="Times New Roman"/>
        </w:rPr>
        <w:t>обучающихся, систематически пропускающих по неуважительным причинам занятия в образовательных учреждениях;</w:t>
      </w:r>
    </w:p>
    <w:p w:rsidR="000F5425" w:rsidRPr="000F5425" w:rsidRDefault="000F5425" w:rsidP="000F542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F5425">
        <w:rPr>
          <w:rFonts w:ascii="Times New Roman" w:hAnsi="Times New Roman" w:cs="Times New Roman"/>
        </w:rPr>
        <w:t>Сведения об указанных категория</w:t>
      </w:r>
      <w:r w:rsidR="00F11784">
        <w:rPr>
          <w:rFonts w:ascii="Times New Roman" w:hAnsi="Times New Roman" w:cs="Times New Roman"/>
        </w:rPr>
        <w:t xml:space="preserve">х обучающихся предоставляются МБОУ СОШ </w:t>
      </w:r>
      <w:proofErr w:type="gramStart"/>
      <w:r w:rsidR="00F11784">
        <w:rPr>
          <w:rFonts w:ascii="Times New Roman" w:hAnsi="Times New Roman" w:cs="Times New Roman"/>
        </w:rPr>
        <w:t>с</w:t>
      </w:r>
      <w:proofErr w:type="gramEnd"/>
      <w:r w:rsidR="00F11784">
        <w:rPr>
          <w:rFonts w:ascii="Times New Roman" w:hAnsi="Times New Roman" w:cs="Times New Roman"/>
        </w:rPr>
        <w:t xml:space="preserve">. </w:t>
      </w:r>
      <w:proofErr w:type="gramStart"/>
      <w:r w:rsidR="00F11784">
        <w:rPr>
          <w:rFonts w:ascii="Times New Roman" w:hAnsi="Times New Roman" w:cs="Times New Roman"/>
        </w:rPr>
        <w:t>Каменушка</w:t>
      </w:r>
      <w:proofErr w:type="gramEnd"/>
      <w:r w:rsidRPr="000F5425">
        <w:rPr>
          <w:rFonts w:ascii="Times New Roman" w:hAnsi="Times New Roman" w:cs="Times New Roman"/>
        </w:rPr>
        <w:t xml:space="preserve"> в отдел  образования </w:t>
      </w:r>
    </w:p>
    <w:p w:rsidR="000F5425" w:rsidRPr="000F5425" w:rsidRDefault="000F5425" w:rsidP="000F5425">
      <w:pPr>
        <w:pStyle w:val="a3"/>
        <w:jc w:val="both"/>
        <w:rPr>
          <w:rFonts w:ascii="Times New Roman" w:hAnsi="Times New Roman" w:cs="Times New Roman"/>
        </w:rPr>
      </w:pPr>
      <w:r w:rsidRPr="000F5425">
        <w:rPr>
          <w:rFonts w:ascii="Times New Roman" w:hAnsi="Times New Roman" w:cs="Times New Roman"/>
        </w:rPr>
        <w:t>-  о детях и подростках 7-18 лет, не обучающихся по неуважительным причинам;</w:t>
      </w:r>
    </w:p>
    <w:p w:rsidR="000F5425" w:rsidRPr="000F5425" w:rsidRDefault="000F5425" w:rsidP="000F5425">
      <w:pPr>
        <w:pStyle w:val="a3"/>
        <w:jc w:val="both"/>
        <w:rPr>
          <w:rFonts w:ascii="Times New Roman" w:hAnsi="Times New Roman" w:cs="Times New Roman"/>
        </w:rPr>
      </w:pPr>
      <w:r w:rsidRPr="000F5425">
        <w:rPr>
          <w:rFonts w:ascii="Times New Roman" w:hAnsi="Times New Roman" w:cs="Times New Roman"/>
        </w:rPr>
        <w:t xml:space="preserve"> - об обучающихся, систематически пропускающих по неув</w:t>
      </w:r>
      <w:r w:rsidR="00F11784">
        <w:rPr>
          <w:rFonts w:ascii="Times New Roman" w:hAnsi="Times New Roman" w:cs="Times New Roman"/>
        </w:rPr>
        <w:t>ажительным причинам занятия в МБОУ СОШ с. Каменушка</w:t>
      </w:r>
      <w:r w:rsidRPr="000F5425">
        <w:rPr>
          <w:rFonts w:ascii="Times New Roman" w:hAnsi="Times New Roman" w:cs="Times New Roman"/>
        </w:rPr>
        <w:t>;</w:t>
      </w:r>
    </w:p>
    <w:p w:rsidR="000F5425" w:rsidRPr="000F5425" w:rsidRDefault="00F11784" w:rsidP="000F542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с. Каменушка</w:t>
      </w:r>
      <w:r w:rsidR="000F5425" w:rsidRPr="000F5425">
        <w:rPr>
          <w:rFonts w:ascii="Times New Roman" w:hAnsi="Times New Roman" w:cs="Times New Roman"/>
        </w:rPr>
        <w:t xml:space="preserve">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 w:rsidR="000F5425" w:rsidRPr="000F5425" w:rsidRDefault="000F5425" w:rsidP="000F542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F5425">
        <w:rPr>
          <w:rFonts w:ascii="Times New Roman" w:hAnsi="Times New Roman" w:cs="Times New Roman"/>
        </w:rPr>
        <w:lastRenderedPageBreak/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0F5425" w:rsidRPr="000F5425" w:rsidRDefault="000F5425" w:rsidP="000F542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F5425">
        <w:rPr>
          <w:rFonts w:ascii="Times New Roman" w:hAnsi="Times New Roman" w:cs="Times New Roman"/>
        </w:rPr>
        <w:t xml:space="preserve">информирует Комиссию по делам несовершеннолетних и защите их прав Администрации </w:t>
      </w:r>
      <w:r w:rsidR="00F11784">
        <w:rPr>
          <w:rFonts w:ascii="Times New Roman" w:hAnsi="Times New Roman" w:cs="Times New Roman"/>
        </w:rPr>
        <w:t>Уссурийского городского округа,</w:t>
      </w:r>
      <w:r w:rsidRPr="000F5425">
        <w:rPr>
          <w:rFonts w:ascii="Times New Roman" w:hAnsi="Times New Roman" w:cs="Times New Roman"/>
        </w:rPr>
        <w:t xml:space="preserve">  для принятия мер воздействия в соответствии с действующим законодательством;</w:t>
      </w:r>
    </w:p>
    <w:p w:rsidR="000F5425" w:rsidRDefault="000F5425" w:rsidP="000F542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F5425">
        <w:rPr>
          <w:rFonts w:ascii="Times New Roman" w:hAnsi="Times New Roman" w:cs="Times New Roman"/>
        </w:rPr>
        <w:t>информирует отдел  образования  о выявленных детях и принятых мерах по организации обучения.</w:t>
      </w:r>
    </w:p>
    <w:p w:rsidR="000F5425" w:rsidRDefault="000F5425" w:rsidP="000F5425">
      <w:pPr>
        <w:pStyle w:val="a3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обучающихся 1 – го класса.</w:t>
      </w:r>
    </w:p>
    <w:p w:rsidR="000F5425" w:rsidRPr="000F5425" w:rsidRDefault="000F5425" w:rsidP="000F5425">
      <w:pPr>
        <w:pStyle w:val="a3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F11784" w:rsidTr="000F5425">
        <w:tc>
          <w:tcPr>
            <w:tcW w:w="2646" w:type="dxa"/>
          </w:tcPr>
          <w:p w:rsidR="00F11784" w:rsidRDefault="00F11784" w:rsidP="009952A0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2020-2021</w:t>
            </w:r>
            <w:r w:rsidRPr="000F542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11784" w:rsidRPr="000F5425" w:rsidRDefault="00F11784" w:rsidP="009952A0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25">
              <w:rPr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646" w:type="dxa"/>
          </w:tcPr>
          <w:p w:rsidR="00F11784" w:rsidRDefault="00F11784" w:rsidP="009952A0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2021-2022</w:t>
            </w:r>
            <w:r w:rsidRPr="000F542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11784" w:rsidRPr="000F5425" w:rsidRDefault="00F11784" w:rsidP="009952A0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25">
              <w:rPr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646" w:type="dxa"/>
          </w:tcPr>
          <w:p w:rsidR="00F11784" w:rsidRDefault="00F11784" w:rsidP="009952A0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2022-2023</w:t>
            </w:r>
            <w:r w:rsidRPr="000F542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11784" w:rsidRPr="000F5425" w:rsidRDefault="00F11784" w:rsidP="009952A0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25">
              <w:rPr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F11784" w:rsidTr="000F5425">
        <w:tc>
          <w:tcPr>
            <w:tcW w:w="2646" w:type="dxa"/>
          </w:tcPr>
          <w:p w:rsidR="00F11784" w:rsidRDefault="00F11784" w:rsidP="007E1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F11784" w:rsidRDefault="00F11784" w:rsidP="007E1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F11784" w:rsidRDefault="00F11784" w:rsidP="007E1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5425" w:rsidRPr="00343DCE" w:rsidRDefault="000F5425" w:rsidP="007E1D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0813" w:rsidRPr="00496524" w:rsidRDefault="007E1D47" w:rsidP="007E1D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Характеристика контингента обучающихся.</w:t>
      </w:r>
    </w:p>
    <w:p w:rsidR="00BB3E14" w:rsidRDefault="00BB3E14" w:rsidP="00340813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340813" w:rsidRDefault="00F11784" w:rsidP="00340813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конец 2021-2022</w:t>
      </w:r>
      <w:r w:rsidR="00340813">
        <w:rPr>
          <w:rFonts w:ascii="Times New Roman" w:hAnsi="Times New Roman" w:cs="Times New Roman"/>
          <w:sz w:val="23"/>
          <w:szCs w:val="23"/>
        </w:rPr>
        <w:t xml:space="preserve"> у</w:t>
      </w:r>
      <w:r>
        <w:rPr>
          <w:rFonts w:ascii="Times New Roman" w:hAnsi="Times New Roman" w:cs="Times New Roman"/>
          <w:sz w:val="23"/>
          <w:szCs w:val="23"/>
        </w:rPr>
        <w:t>чебного года в школе обучалось 9</w:t>
      </w:r>
      <w:r w:rsidR="007E1D47">
        <w:rPr>
          <w:rFonts w:ascii="Times New Roman" w:hAnsi="Times New Roman" w:cs="Times New Roman"/>
          <w:sz w:val="23"/>
          <w:szCs w:val="23"/>
        </w:rPr>
        <w:t>7</w:t>
      </w:r>
      <w:r w:rsidR="000F5425">
        <w:rPr>
          <w:rFonts w:ascii="Times New Roman" w:hAnsi="Times New Roman" w:cs="Times New Roman"/>
          <w:sz w:val="23"/>
          <w:szCs w:val="23"/>
        </w:rPr>
        <w:t xml:space="preserve"> </w:t>
      </w:r>
      <w:r w:rsidR="00340813">
        <w:rPr>
          <w:rFonts w:ascii="Times New Roman" w:hAnsi="Times New Roman" w:cs="Times New Roman"/>
          <w:sz w:val="23"/>
          <w:szCs w:val="23"/>
        </w:rPr>
        <w:t xml:space="preserve">учеников. </w:t>
      </w:r>
      <w:r>
        <w:rPr>
          <w:rFonts w:ascii="Times New Roman" w:hAnsi="Times New Roman" w:cs="Times New Roman"/>
          <w:sz w:val="23"/>
          <w:szCs w:val="23"/>
        </w:rPr>
        <w:t>Из них: учащихся 1-4 классов – 32</w:t>
      </w:r>
      <w:r w:rsidR="007E1D47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340813">
        <w:rPr>
          <w:rFonts w:ascii="Times New Roman" w:hAnsi="Times New Roman" w:cs="Times New Roman"/>
          <w:sz w:val="23"/>
          <w:szCs w:val="23"/>
        </w:rPr>
        <w:t xml:space="preserve">, 5-9-х классов – </w:t>
      </w:r>
      <w:r w:rsidR="0008293F">
        <w:rPr>
          <w:rFonts w:ascii="Times New Roman" w:hAnsi="Times New Roman" w:cs="Times New Roman"/>
          <w:sz w:val="23"/>
          <w:szCs w:val="23"/>
        </w:rPr>
        <w:t>62</w:t>
      </w:r>
      <w:r w:rsidR="00340813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7E1D47">
        <w:rPr>
          <w:rFonts w:ascii="Times New Roman" w:hAnsi="Times New Roman" w:cs="Times New Roman"/>
          <w:sz w:val="23"/>
          <w:szCs w:val="23"/>
        </w:rPr>
        <w:t>а</w:t>
      </w:r>
      <w:r w:rsidR="00340813">
        <w:rPr>
          <w:rFonts w:ascii="Times New Roman" w:hAnsi="Times New Roman" w:cs="Times New Roman"/>
          <w:sz w:val="23"/>
          <w:szCs w:val="23"/>
        </w:rPr>
        <w:t xml:space="preserve">, 10-11 классов – </w:t>
      </w:r>
      <w:r>
        <w:rPr>
          <w:rFonts w:ascii="Times New Roman" w:hAnsi="Times New Roman" w:cs="Times New Roman"/>
          <w:sz w:val="23"/>
          <w:szCs w:val="23"/>
        </w:rPr>
        <w:t>3</w:t>
      </w:r>
      <w:r w:rsidR="00340813">
        <w:rPr>
          <w:rFonts w:ascii="Times New Roman" w:hAnsi="Times New Roman" w:cs="Times New Roman"/>
          <w:sz w:val="23"/>
          <w:szCs w:val="23"/>
        </w:rPr>
        <w:t xml:space="preserve"> человек</w:t>
      </w:r>
      <w:r>
        <w:rPr>
          <w:rFonts w:ascii="Times New Roman" w:hAnsi="Times New Roman" w:cs="Times New Roman"/>
          <w:sz w:val="23"/>
          <w:szCs w:val="23"/>
        </w:rPr>
        <w:t>а</w:t>
      </w:r>
      <w:r w:rsidR="0034081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40813" w:rsidRDefault="00340813" w:rsidP="00340813">
      <w:pPr>
        <w:autoSpaceDE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Сохранность контингента обучающихся в течение нескольких лет говорит о востребованности школы как образовательном учреждении.</w:t>
      </w:r>
    </w:p>
    <w:p w:rsidR="00340813" w:rsidRDefault="00340813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tblpX="27" w:tblpY="1"/>
        <w:tblW w:w="747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</w:tblGrid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№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 xml:space="preserve">        Наименование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t>2020-2021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t>2021-2022</w:t>
            </w:r>
          </w:p>
        </w:tc>
      </w:tr>
      <w:tr w:rsidR="008C1D2B" w:rsidRPr="008C1D2B" w:rsidTr="00F11784">
        <w:trPr>
          <w:trHeight w:val="416"/>
        </w:trPr>
        <w:tc>
          <w:tcPr>
            <w:tcW w:w="7479" w:type="dxa"/>
            <w:gridSpan w:val="4"/>
            <w:hideMark/>
          </w:tcPr>
          <w:p w:rsidR="008C1D2B" w:rsidRPr="008C1D2B" w:rsidRDefault="008C1D2B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b/>
                <w:bCs/>
                <w:color w:val="00000A"/>
                <w:kern w:val="2"/>
              </w:rPr>
            </w:pPr>
            <w:r w:rsidRPr="008C1D2B">
              <w:t xml:space="preserve">                                        </w:t>
            </w:r>
            <w:r w:rsidRPr="008C1D2B">
              <w:rPr>
                <w:b/>
                <w:bCs/>
              </w:rPr>
              <w:t xml:space="preserve">    1. ОБЩИЕ ДАННЫЕ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1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</w:t>
            </w:r>
          </w:p>
        </w:tc>
        <w:tc>
          <w:tcPr>
            <w:tcW w:w="1134" w:type="dxa"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102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97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2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классов - комплектов</w:t>
            </w:r>
          </w:p>
        </w:tc>
        <w:tc>
          <w:tcPr>
            <w:tcW w:w="1134" w:type="dxa"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10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5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Обучающихся в начальных классах</w:t>
            </w:r>
          </w:p>
        </w:tc>
        <w:tc>
          <w:tcPr>
            <w:tcW w:w="1134" w:type="dxa"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43</w:t>
            </w: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  <w:r w:rsidR="00F11784" w:rsidRPr="008C1D2B">
              <w:rPr>
                <w:rFonts w:eastAsia="DejaVu Sans"/>
                <w:color w:val="00000A"/>
                <w:kern w:val="2"/>
              </w:rPr>
              <w:t>2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6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proofErr w:type="gramStart"/>
            <w:r w:rsidRPr="008C1D2B">
              <w:t>Обучающихся  в средних классах</w:t>
            </w:r>
            <w:proofErr w:type="gramEnd"/>
          </w:p>
        </w:tc>
        <w:tc>
          <w:tcPr>
            <w:tcW w:w="1134" w:type="dxa"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57</w:t>
            </w: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62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7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Обучающихся  в старших классах</w:t>
            </w:r>
          </w:p>
        </w:tc>
        <w:tc>
          <w:tcPr>
            <w:tcW w:w="1134" w:type="dxa"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8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Наличие в школе педагога - психолога</w:t>
            </w:r>
          </w:p>
        </w:tc>
        <w:tc>
          <w:tcPr>
            <w:tcW w:w="1134" w:type="dxa"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rPr>
          <w:trHeight w:val="243"/>
        </w:trPr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9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Наличие в школе логопеда</w:t>
            </w:r>
          </w:p>
        </w:tc>
        <w:tc>
          <w:tcPr>
            <w:tcW w:w="1134" w:type="dxa"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10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Наличие в школе медсестры</w:t>
            </w:r>
          </w:p>
        </w:tc>
        <w:tc>
          <w:tcPr>
            <w:tcW w:w="1134" w:type="dxa"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11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Наличие в школе социального педагога</w:t>
            </w:r>
          </w:p>
        </w:tc>
        <w:tc>
          <w:tcPr>
            <w:tcW w:w="1134" w:type="dxa"/>
          </w:tcPr>
          <w:p w:rsidR="00F11784" w:rsidRPr="008C1D2B" w:rsidRDefault="00F11784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1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 из семей беженцев и вынужденных переселенцев</w:t>
            </w:r>
          </w:p>
        </w:tc>
        <w:tc>
          <w:tcPr>
            <w:tcW w:w="1134" w:type="dxa"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vMerge w:val="restart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2</w:t>
            </w:r>
          </w:p>
        </w:tc>
        <w:tc>
          <w:tcPr>
            <w:tcW w:w="4677" w:type="dxa"/>
          </w:tcPr>
          <w:p w:rsidR="00F11784" w:rsidRPr="008C1D2B" w:rsidRDefault="00F11784" w:rsidP="008C1D2B">
            <w:pPr>
              <w:suppressLineNumbers/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Общее количество детей-инвалидов, обучающихся в образовательной организации,</w:t>
            </w:r>
          </w:p>
        </w:tc>
        <w:tc>
          <w:tcPr>
            <w:tcW w:w="1134" w:type="dxa"/>
          </w:tcPr>
          <w:p w:rsidR="00F11784" w:rsidRPr="008C1D2B" w:rsidRDefault="00942AA5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</w:p>
        </w:tc>
      </w:tr>
      <w:tr w:rsidR="00F11784" w:rsidRPr="008C1D2B" w:rsidTr="00F11784">
        <w:trPr>
          <w:gridAfter w:val="3"/>
          <w:wAfter w:w="6945" w:type="dxa"/>
          <w:trHeight w:val="253"/>
        </w:trPr>
        <w:tc>
          <w:tcPr>
            <w:tcW w:w="534" w:type="dxa"/>
            <w:vMerge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</w:pPr>
          </w:p>
        </w:tc>
      </w:tr>
      <w:tr w:rsidR="00F11784" w:rsidRPr="008C1D2B" w:rsidTr="00F11784">
        <w:tc>
          <w:tcPr>
            <w:tcW w:w="534" w:type="dxa"/>
            <w:vMerge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</w:pPr>
          </w:p>
        </w:tc>
        <w:tc>
          <w:tcPr>
            <w:tcW w:w="4677" w:type="dxa"/>
          </w:tcPr>
          <w:p w:rsidR="00F11784" w:rsidRPr="008C1D2B" w:rsidRDefault="00F11784" w:rsidP="008C1D2B">
            <w:pPr>
              <w:suppressLineNumbers/>
              <w:snapToGrid w:val="0"/>
            </w:pPr>
            <w:r w:rsidRPr="008C1D2B">
              <w:t>обучающихся по индивидуальной программе</w:t>
            </w:r>
          </w:p>
          <w:p w:rsidR="00F11784" w:rsidRPr="008C1D2B" w:rsidRDefault="00F11784" w:rsidP="008C1D2B">
            <w:pPr>
              <w:suppressLineNumbers/>
              <w:snapToGrid w:val="0"/>
            </w:pPr>
          </w:p>
          <w:p w:rsidR="00F11784" w:rsidRPr="008C1D2B" w:rsidRDefault="00F11784" w:rsidP="008C1D2B">
            <w:pPr>
              <w:suppressLineNumbers/>
              <w:snapToGrid w:val="0"/>
            </w:pPr>
            <w:r w:rsidRPr="008C1D2B">
              <w:t>в т. ч.  обучающихся   дистанционно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  <w:p w:rsidR="00F11784" w:rsidRPr="008C1D2B" w:rsidRDefault="00F11784" w:rsidP="008C1D2B">
            <w:pPr>
              <w:rPr>
                <w:rFonts w:eastAsia="DejaVu Sans"/>
              </w:rPr>
            </w:pPr>
            <w:r w:rsidRPr="008C1D2B">
              <w:rPr>
                <w:rFonts w:eastAsia="DejaVu Sans"/>
              </w:rPr>
              <w:t xml:space="preserve">      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  <w:p w:rsidR="00F11784" w:rsidRPr="008C1D2B" w:rsidRDefault="00F11784" w:rsidP="008C1D2B">
            <w:pPr>
              <w:rPr>
                <w:rFonts w:eastAsia="DejaVu Sans"/>
              </w:rPr>
            </w:pPr>
            <w:r w:rsidRPr="008C1D2B">
              <w:rPr>
                <w:rFonts w:eastAsia="DejaVu Sans"/>
              </w:rPr>
              <w:t xml:space="preserve">     -</w:t>
            </w:r>
          </w:p>
        </w:tc>
      </w:tr>
      <w:tr w:rsidR="00F11784" w:rsidRPr="008C1D2B" w:rsidTr="00F11784">
        <w:tc>
          <w:tcPr>
            <w:tcW w:w="534" w:type="dxa"/>
            <w:vMerge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</w:pPr>
          </w:p>
        </w:tc>
        <w:tc>
          <w:tcPr>
            <w:tcW w:w="4677" w:type="dxa"/>
          </w:tcPr>
          <w:p w:rsidR="00F11784" w:rsidRPr="008C1D2B" w:rsidRDefault="00F11784" w:rsidP="008C1D2B">
            <w:pPr>
              <w:suppressLineNumbers/>
              <w:snapToGrid w:val="0"/>
            </w:pPr>
            <w:proofErr w:type="gramStart"/>
            <w:r w:rsidRPr="008C1D2B">
              <w:t>обучающихся</w:t>
            </w:r>
            <w:proofErr w:type="gramEnd"/>
            <w:r w:rsidRPr="008C1D2B">
              <w:t xml:space="preserve">  по общей программе</w:t>
            </w: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</w:p>
        </w:tc>
        <w:tc>
          <w:tcPr>
            <w:tcW w:w="1134" w:type="dxa"/>
            <w:hideMark/>
          </w:tcPr>
          <w:p w:rsidR="00F11784" w:rsidRPr="008C1D2B" w:rsidRDefault="00942AA5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3</w:t>
            </w:r>
          </w:p>
        </w:tc>
        <w:tc>
          <w:tcPr>
            <w:tcW w:w="4677" w:type="dxa"/>
          </w:tcPr>
          <w:p w:rsidR="00F11784" w:rsidRPr="008C1D2B" w:rsidRDefault="00F11784" w:rsidP="008C1D2B">
            <w:pPr>
              <w:suppressLineNumbers/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 xml:space="preserve">Количество детей-инвалидов </w:t>
            </w:r>
          </w:p>
          <w:p w:rsidR="00F11784" w:rsidRPr="008C1D2B" w:rsidRDefault="00F11784" w:rsidP="008C1D2B">
            <w:pPr>
              <w:suppressLineNumbers/>
              <w:snapToGrid w:val="0"/>
            </w:pPr>
            <w:r w:rsidRPr="008C1D2B">
              <w:t>выпускников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4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 xml:space="preserve">Количество </w:t>
            </w:r>
            <w:proofErr w:type="gramStart"/>
            <w:r w:rsidRPr="008C1D2B">
              <w:t>детей-инвалидов</w:t>
            </w:r>
            <w:proofErr w:type="gramEnd"/>
            <w:r w:rsidRPr="008C1D2B">
              <w:t xml:space="preserve"> не подлежащих обучению согласно диагноза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</w:p>
        </w:tc>
      </w:tr>
      <w:tr w:rsidR="00F11784" w:rsidRPr="008C1D2B" w:rsidTr="00F11784">
        <w:tc>
          <w:tcPr>
            <w:tcW w:w="534" w:type="dxa"/>
            <w:vMerge w:val="restart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5</w:t>
            </w:r>
          </w:p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Общее количество детей с ОВЗ, обучающихся в образовательной организации,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rPr>
          <w:gridAfter w:val="3"/>
          <w:wAfter w:w="6945" w:type="dxa"/>
          <w:trHeight w:val="253"/>
        </w:trPr>
        <w:tc>
          <w:tcPr>
            <w:tcW w:w="534" w:type="dxa"/>
            <w:vMerge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</w:tc>
      </w:tr>
      <w:tr w:rsidR="00F11784" w:rsidRPr="008C1D2B" w:rsidTr="00F11784">
        <w:tc>
          <w:tcPr>
            <w:tcW w:w="534" w:type="dxa"/>
            <w:vMerge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snapToGrid w:val="0"/>
            </w:pPr>
            <w:r w:rsidRPr="008C1D2B">
              <w:t>обучающихся по индивидуальной программе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vMerge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proofErr w:type="gramStart"/>
            <w:r w:rsidRPr="008C1D2B">
              <w:t>обучающихся</w:t>
            </w:r>
            <w:proofErr w:type="gramEnd"/>
            <w:r w:rsidRPr="008C1D2B">
              <w:t xml:space="preserve">  по общей программе</w:t>
            </w:r>
          </w:p>
        </w:tc>
        <w:tc>
          <w:tcPr>
            <w:tcW w:w="1134" w:type="dxa"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6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многодетных семей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17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11</w:t>
            </w:r>
          </w:p>
        </w:tc>
      </w:tr>
      <w:tr w:rsidR="00F11784" w:rsidRPr="008C1D2B" w:rsidTr="00942AA5">
        <w:trPr>
          <w:trHeight w:val="560"/>
        </w:trPr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7</w:t>
            </w:r>
          </w:p>
        </w:tc>
        <w:tc>
          <w:tcPr>
            <w:tcW w:w="4677" w:type="dxa"/>
          </w:tcPr>
          <w:p w:rsidR="00F11784" w:rsidRPr="008C1D2B" w:rsidRDefault="00F11784" w:rsidP="008C1D2B">
            <w:pPr>
              <w:suppressLineNumbers/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обучающихся, проживающих в многодетных семьях</w:t>
            </w:r>
          </w:p>
        </w:tc>
        <w:tc>
          <w:tcPr>
            <w:tcW w:w="1134" w:type="dxa"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32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24</w:t>
            </w:r>
          </w:p>
        </w:tc>
      </w:tr>
      <w:tr w:rsidR="00F11784" w:rsidRPr="008C1D2B" w:rsidTr="00942AA5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8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остронуждающихся семей</w:t>
            </w:r>
          </w:p>
        </w:tc>
        <w:tc>
          <w:tcPr>
            <w:tcW w:w="1134" w:type="dxa"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</w:t>
            </w:r>
          </w:p>
        </w:tc>
      </w:tr>
      <w:tr w:rsidR="00F11784" w:rsidRPr="008C1D2B" w:rsidTr="00942AA5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lastRenderedPageBreak/>
              <w:t>9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обучающихся, проживающих в остронуждающихся семьях</w:t>
            </w:r>
          </w:p>
        </w:tc>
        <w:tc>
          <w:tcPr>
            <w:tcW w:w="1134" w:type="dxa"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3</w:t>
            </w:r>
          </w:p>
        </w:tc>
      </w:tr>
      <w:tr w:rsidR="00F11784" w:rsidRPr="008C1D2B" w:rsidTr="00942AA5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10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малоимущих семей</w:t>
            </w:r>
          </w:p>
        </w:tc>
        <w:tc>
          <w:tcPr>
            <w:tcW w:w="1134" w:type="dxa"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10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6</w:t>
            </w:r>
          </w:p>
        </w:tc>
      </w:tr>
      <w:tr w:rsidR="00F11784" w:rsidRPr="008C1D2B" w:rsidTr="00942AA5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11</w:t>
            </w:r>
          </w:p>
        </w:tc>
        <w:tc>
          <w:tcPr>
            <w:tcW w:w="4677" w:type="dxa"/>
          </w:tcPr>
          <w:p w:rsidR="00F11784" w:rsidRPr="008C1D2B" w:rsidRDefault="00F11784" w:rsidP="008C1D2B">
            <w:pPr>
              <w:suppressLineNumbers/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обучающихся, проживающих в малоимущих семьях</w:t>
            </w:r>
          </w:p>
        </w:tc>
        <w:tc>
          <w:tcPr>
            <w:tcW w:w="1134" w:type="dxa"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23</w:t>
            </w:r>
          </w:p>
        </w:tc>
      </w:tr>
      <w:tr w:rsidR="008C1D2B" w:rsidRPr="008C1D2B" w:rsidTr="00F11784">
        <w:tc>
          <w:tcPr>
            <w:tcW w:w="7479" w:type="dxa"/>
            <w:gridSpan w:val="4"/>
          </w:tcPr>
          <w:p w:rsidR="008C1D2B" w:rsidRPr="008C1D2B" w:rsidRDefault="008C1D2B" w:rsidP="008C1D2B">
            <w:pPr>
              <w:suppressLineNumbers/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b/>
                <w:bCs/>
              </w:rPr>
              <w:t>5.  ДЕТИ НА РАЗЛИЧНЫХ ВИДАХ УЧЕТА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1</w:t>
            </w:r>
          </w:p>
        </w:tc>
        <w:tc>
          <w:tcPr>
            <w:tcW w:w="4677" w:type="dxa"/>
            <w:hideMark/>
          </w:tcPr>
          <w:p w:rsidR="00F11784" w:rsidRPr="008C1D2B" w:rsidRDefault="00F11784" w:rsidP="004079E3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 xml:space="preserve">Количество обучающихся, состоящие на учете в ОДН МВД России по </w:t>
            </w:r>
            <w:r w:rsidR="004079E3">
              <w:t xml:space="preserve">Уссурийскому </w:t>
            </w:r>
            <w:r w:rsidRPr="008C1D2B">
              <w:t>району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2</w:t>
            </w:r>
          </w:p>
        </w:tc>
        <w:tc>
          <w:tcPr>
            <w:tcW w:w="4677" w:type="dxa"/>
          </w:tcPr>
          <w:p w:rsidR="00F11784" w:rsidRPr="008C1D2B" w:rsidRDefault="00F11784" w:rsidP="008C1D2B">
            <w:pPr>
              <w:suppressLineNumbers/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обучающихся, состоящие на учете в КДН и ЗП АМР СК</w:t>
            </w:r>
          </w:p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3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 xml:space="preserve">Количество </w:t>
            </w:r>
            <w:proofErr w:type="gramStart"/>
            <w:r w:rsidRPr="008C1D2B">
              <w:t>обучающихся</w:t>
            </w:r>
            <w:proofErr w:type="gramEnd"/>
            <w:r w:rsidRPr="008C1D2B">
              <w:t xml:space="preserve">, состоящие на  </w:t>
            </w:r>
            <w:proofErr w:type="spellStart"/>
            <w:r w:rsidRPr="008C1D2B">
              <w:t>внутришкольном</w:t>
            </w:r>
            <w:proofErr w:type="spellEnd"/>
            <w:r w:rsidRPr="008C1D2B">
              <w:t xml:space="preserve"> учете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</w:t>
            </w:r>
          </w:p>
        </w:tc>
        <w:tc>
          <w:tcPr>
            <w:tcW w:w="1134" w:type="dxa"/>
            <w:hideMark/>
          </w:tcPr>
          <w:p w:rsidR="00F11784" w:rsidRPr="008C1D2B" w:rsidRDefault="004079E3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>
              <w:rPr>
                <w:rFonts w:eastAsia="DejaVu Sans"/>
                <w:color w:val="00000A"/>
                <w:kern w:val="2"/>
              </w:rPr>
              <w:t>1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5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обучающихся, склонных к курению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6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 xml:space="preserve">Количество </w:t>
            </w:r>
            <w:proofErr w:type="gramStart"/>
            <w:r w:rsidRPr="008C1D2B">
              <w:t>обучающихся</w:t>
            </w:r>
            <w:proofErr w:type="gramEnd"/>
            <w:r w:rsidRPr="008C1D2B">
              <w:t>, склонных  к употреблению алкоголя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7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обучающихся, склонных к употреблению наркотиков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  <w:tr w:rsidR="00F11784" w:rsidRPr="008C1D2B" w:rsidTr="00F11784">
        <w:tc>
          <w:tcPr>
            <w:tcW w:w="5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8</w:t>
            </w:r>
          </w:p>
        </w:tc>
        <w:tc>
          <w:tcPr>
            <w:tcW w:w="4677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rPr>
                <w:rFonts w:eastAsia="DejaVu Sans"/>
                <w:color w:val="00000A"/>
                <w:kern w:val="2"/>
              </w:rPr>
            </w:pPr>
            <w:r w:rsidRPr="008C1D2B">
              <w:t>Количество обучающихся, не посещающих образовательную организацию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  <w:tc>
          <w:tcPr>
            <w:tcW w:w="1134" w:type="dxa"/>
            <w:hideMark/>
          </w:tcPr>
          <w:p w:rsidR="00F11784" w:rsidRPr="008C1D2B" w:rsidRDefault="00F11784" w:rsidP="008C1D2B">
            <w:pPr>
              <w:suppressLineNumbers/>
              <w:tabs>
                <w:tab w:val="left" w:pos="709"/>
              </w:tabs>
              <w:snapToGrid w:val="0"/>
              <w:jc w:val="center"/>
              <w:rPr>
                <w:rFonts w:eastAsia="DejaVu Sans"/>
                <w:color w:val="00000A"/>
                <w:kern w:val="2"/>
              </w:rPr>
            </w:pPr>
            <w:r w:rsidRPr="008C1D2B">
              <w:rPr>
                <w:rFonts w:eastAsia="DejaVu Sans"/>
                <w:color w:val="00000A"/>
                <w:kern w:val="2"/>
              </w:rPr>
              <w:t>-</w:t>
            </w:r>
          </w:p>
        </w:tc>
      </w:tr>
    </w:tbl>
    <w:p w:rsidR="008C1D2B" w:rsidRDefault="008C1D2B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AA5" w:rsidRDefault="00942AA5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Pr="00496524" w:rsidRDefault="00127263" w:rsidP="00127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Анализ организационных условий для получения каждым учеником обязательного уровня образования и удовлетворение образовательных потребностей</w:t>
      </w:r>
    </w:p>
    <w:p w:rsidR="00127263" w:rsidRDefault="00127263" w:rsidP="00127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549" w:rsidRDefault="00127263" w:rsidP="001272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3">
        <w:rPr>
          <w:rFonts w:ascii="Times New Roman" w:hAnsi="Times New Roman" w:cs="Times New Roman"/>
          <w:sz w:val="24"/>
          <w:szCs w:val="24"/>
        </w:rPr>
        <w:t xml:space="preserve">В школе созданы необходимые условия для получения каждым учеником обязательного уровня образования. В школе </w:t>
      </w:r>
      <w:r w:rsidR="004079E3">
        <w:rPr>
          <w:rFonts w:ascii="Times New Roman" w:hAnsi="Times New Roman" w:cs="Times New Roman"/>
          <w:sz w:val="24"/>
          <w:szCs w:val="24"/>
        </w:rPr>
        <w:t>3</w:t>
      </w:r>
      <w:r w:rsidRPr="00127263">
        <w:rPr>
          <w:rFonts w:ascii="Times New Roman" w:hAnsi="Times New Roman" w:cs="Times New Roman"/>
          <w:sz w:val="24"/>
          <w:szCs w:val="24"/>
        </w:rPr>
        <w:t xml:space="preserve"> </w:t>
      </w:r>
      <w:r w:rsidR="00BB3E14">
        <w:rPr>
          <w:rFonts w:ascii="Times New Roman" w:hAnsi="Times New Roman" w:cs="Times New Roman"/>
          <w:sz w:val="24"/>
          <w:szCs w:val="24"/>
        </w:rPr>
        <w:t>человек</w:t>
      </w:r>
      <w:r w:rsidR="008C1D2B">
        <w:rPr>
          <w:rFonts w:ascii="Times New Roman" w:hAnsi="Times New Roman" w:cs="Times New Roman"/>
          <w:sz w:val="24"/>
          <w:szCs w:val="24"/>
        </w:rPr>
        <w:t>а</w:t>
      </w:r>
      <w:r w:rsidR="00BB3E14">
        <w:rPr>
          <w:rFonts w:ascii="Times New Roman" w:hAnsi="Times New Roman" w:cs="Times New Roman"/>
          <w:sz w:val="24"/>
          <w:szCs w:val="24"/>
        </w:rPr>
        <w:t xml:space="preserve"> относятся к категории - </w:t>
      </w:r>
      <w:r w:rsidRPr="00127263">
        <w:rPr>
          <w:rFonts w:ascii="Times New Roman" w:hAnsi="Times New Roman" w:cs="Times New Roman"/>
          <w:sz w:val="24"/>
          <w:szCs w:val="24"/>
        </w:rPr>
        <w:t xml:space="preserve">детей-инвалидов. </w:t>
      </w:r>
      <w:r w:rsidR="00BB3E14">
        <w:rPr>
          <w:rFonts w:ascii="Times New Roman" w:hAnsi="Times New Roman" w:cs="Times New Roman"/>
          <w:sz w:val="24"/>
          <w:szCs w:val="24"/>
        </w:rPr>
        <w:t>Они обучаются по основным общеобразовательным программам</w:t>
      </w:r>
      <w:r w:rsidRPr="00127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263" w:rsidRDefault="00127263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549" w:rsidRDefault="006E7549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Pr="00496524" w:rsidRDefault="000150DC" w:rsidP="000150DC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Условия обучения школьников группы риска</w:t>
      </w:r>
      <w:r w:rsidR="009952A0" w:rsidRPr="00496524">
        <w:rPr>
          <w:rFonts w:ascii="Times New Roman" w:hAnsi="Times New Roman" w:cs="Times New Roman"/>
          <w:b/>
          <w:sz w:val="24"/>
          <w:szCs w:val="24"/>
        </w:rPr>
        <w:t>.</w:t>
      </w:r>
    </w:p>
    <w:p w:rsid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952A0" w:rsidRPr="009952A0" w:rsidRDefault="004079E3" w:rsidP="009952A0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В МБОУ СОШ с. Каменушка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в «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групп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риска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1 ученик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Организация обучения и воспитания детей 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группы риска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в школе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осуществля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тся всесторонне, только тогда она будет эффективна. В этом процессе 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тесно 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взаимодейств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уют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педагог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, родител</w:t>
      </w:r>
      <w:r w:rsid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="009952A0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9952A0" w:rsidRPr="009952A0" w:rsidRDefault="009952A0" w:rsidP="009952A0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лассный руководитель</w:t>
      </w:r>
      <w:r w:rsidR="004079E3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планиру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ю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т воспитательную деятельность классного коллектива с учетом форм и методов работы с учащимися, находящимися в зоне или группе риска. 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лассный руководитель</w:t>
      </w:r>
      <w:r w:rsidR="004079E3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сопровождает и координирует выполнение мероприятий плана профилактической деятельности с учащимися «группы риска», подводит итоги за определенный период времени.</w:t>
      </w:r>
    </w:p>
    <w:p w:rsidR="009952A0" w:rsidRPr="009952A0" w:rsidRDefault="009952A0" w:rsidP="009952A0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На этапе оказания помощи семье и детям «группы риска» применяются: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- м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етод воспитания – способ воздействия на сознание, волю, чувства, поведение людей с целью выработки у них заданных качеств. К методам воспитания относятся убеждение, побуждение, поощрение, порицание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- м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етод убеждения – применяется с целью сформировать у личности готовность активно включиться в предусмотренную содержанием воспитания деятельность. Данный метод обеспечивает у людей развитие общечеловеческих морально-этических качеств.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- м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етод побуждения – применяется с целью нацелить человека на деятельность в соответствии с его интересами и потребностями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- м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етод поощрения – выражение положительной оценки деятельности индивида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- м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етод порицания – реакция на нежелательные деятельность и поведение</w:t>
      </w:r>
    </w:p>
    <w:p w:rsidR="009952A0" w:rsidRPr="009952A0" w:rsidRDefault="009952A0" w:rsidP="00E8778E">
      <w:pPr>
        <w:pStyle w:val="a3"/>
        <w:ind w:firstLine="708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Организация </w:t>
      </w:r>
      <w:r w:rsidR="00660053"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педагогической 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помощи детям «группы риска»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направлена: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1. Создание благоприятных условий для развития личности учащихся. 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2. Отслеживание пробелов в знаниях, умениях и навыках учащихся. 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3. Проведение дополнительных занятий, консультаций. 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4. Укрепление положения детей в классном коллективе, помощь учащимся в выполнении общественных поручений. 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5. Оказание психологической помощи родителям педагогически запущенных детей и учащимся из неблагополучных семей</w:t>
      </w:r>
    </w:p>
    <w:p w:rsidR="00660053" w:rsidRDefault="009952A0" w:rsidP="00660053">
      <w:pPr>
        <w:pStyle w:val="a3"/>
        <w:numPr>
          <w:ilvl w:val="0"/>
          <w:numId w:val="8"/>
        </w:numPr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Предупреждение привычек к курению, влечению к алкоголю и токсичным средствам: анкетирование учащихся, родителей; заседание 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круглого стола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тему 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Наркомания, ал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коголизм – слабость или болезнь»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; заседания семейных клубов 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Курение – цена модной привычки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», 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Наркомания среди подростков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; лекции для родителей: 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Психология ранней наркомании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», 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Проба наркотика – шаг в пропасть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Сигарет, не приносящих вреда, – нет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Профилактика наркомании, токсикомании, алкоголизма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660053" w:rsidRDefault="009952A0" w:rsidP="00660053">
      <w:pPr>
        <w:pStyle w:val="a3"/>
        <w:numPr>
          <w:ilvl w:val="0"/>
          <w:numId w:val="8"/>
        </w:numPr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Правовая ответственность родителей</w:t>
      </w:r>
      <w:r w:rsidR="0066005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9952A0" w:rsidRPr="009952A0" w:rsidRDefault="009952A0" w:rsidP="00660053">
      <w:pPr>
        <w:pStyle w:val="a3"/>
        <w:numPr>
          <w:ilvl w:val="0"/>
          <w:numId w:val="8"/>
        </w:numPr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Мероприятия по профилактике жестокого обращения с детьми: родительские собрания, индивидуальные беседы, оформление наглядного материала, памятки для родителей.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Организация свободного времени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1 Изучение интересов и способностей учащихся. 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2 Вовлечение детей в кружки, секции, общественно полезную деятельность, детские общественные организации. 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3 Изучение читательских интересов, запись в библиотеку, отслеживание периодичности ее посещения, помощь в составлении списка интересных и необходимых для развития книг. </w:t>
      </w:r>
    </w:p>
    <w:p w:rsidR="00660053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4 Изучение участия детей в неформальных объединениях по месту жительства. </w:t>
      </w:r>
    </w:p>
    <w:p w:rsidR="009952A0" w:rsidRPr="009952A0" w:rsidRDefault="009952A0" w:rsidP="009952A0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952A0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5 Поощрение любых видов художественного и технического творчества детей и участия их в общественных и классных делах.</w:t>
      </w:r>
    </w:p>
    <w:p w:rsidR="006E7549" w:rsidRDefault="006E7549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Pr="00496524" w:rsidRDefault="00E25137" w:rsidP="00660053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Характеристика образовательных программ</w:t>
      </w:r>
    </w:p>
    <w:p w:rsidR="00E25137" w:rsidRDefault="00E25137" w:rsidP="00E25137">
      <w:pPr>
        <w:jc w:val="both"/>
      </w:pPr>
      <w:r w:rsidRPr="00E25137">
        <w:t xml:space="preserve">В школе реализуются: </w:t>
      </w:r>
    </w:p>
    <w:p w:rsidR="00E25137" w:rsidRDefault="00E25137" w:rsidP="00E25137">
      <w:pPr>
        <w:jc w:val="both"/>
      </w:pPr>
      <w:r>
        <w:t>-</w:t>
      </w:r>
      <w:r w:rsidRPr="00E25137">
        <w:t xml:space="preserve"> основная общеобразовательная программа начального общего образования, </w:t>
      </w:r>
    </w:p>
    <w:p w:rsidR="00E25137" w:rsidRDefault="00E25137" w:rsidP="00E25137">
      <w:pPr>
        <w:jc w:val="both"/>
      </w:pPr>
      <w:r>
        <w:t>-</w:t>
      </w:r>
      <w:r w:rsidRPr="00E25137">
        <w:t xml:space="preserve"> основная общеобразовательная программа основного общего образования, </w:t>
      </w:r>
    </w:p>
    <w:p w:rsidR="00E25137" w:rsidRDefault="00E25137" w:rsidP="00E25137">
      <w:pPr>
        <w:jc w:val="both"/>
      </w:pPr>
      <w:r>
        <w:t xml:space="preserve">- </w:t>
      </w:r>
      <w:r w:rsidRPr="00E25137">
        <w:t xml:space="preserve">программа среднего (полного) общего образования. </w:t>
      </w:r>
    </w:p>
    <w:p w:rsidR="00660053" w:rsidRPr="00E25137" w:rsidRDefault="00E25137" w:rsidP="00E25137">
      <w:pPr>
        <w:ind w:firstLine="360"/>
        <w:jc w:val="both"/>
      </w:pPr>
      <w:r w:rsidRPr="00E25137">
        <w:t>Программы реализуются через индивидуальный учебный план М</w:t>
      </w:r>
      <w:r w:rsidR="000C0A63">
        <w:t>Б</w:t>
      </w:r>
      <w:r w:rsidRPr="00E25137">
        <w:t xml:space="preserve">ОУ СОШ </w:t>
      </w:r>
      <w:r w:rsidR="000C0A63">
        <w:t>с. Каменушка</w:t>
      </w:r>
      <w:r w:rsidRPr="00E25137">
        <w:t xml:space="preserve"> и предполагает безусловное выполнение гигиенических требований к условиям обучения в образовательных учреждениях, выстроен исходя из концептуальных приоритетов Программы развития М</w:t>
      </w:r>
      <w:r w:rsidR="000C0A63">
        <w:t>БОУ СОШ с. Каменушка</w:t>
      </w:r>
      <w:r w:rsidRPr="00E25137">
        <w:t>.</w:t>
      </w:r>
    </w:p>
    <w:p w:rsidR="006E7549" w:rsidRDefault="006E7549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137" w:rsidRPr="00496524" w:rsidRDefault="002F24AB" w:rsidP="00E25137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Анализ выполнения учебных планов, планов  внеурочной деятельности</w:t>
      </w:r>
    </w:p>
    <w:p w:rsidR="0098309D" w:rsidRDefault="0098309D" w:rsidP="00E25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09D" w:rsidRDefault="0098309D" w:rsidP="0098309D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Особенностью учебного плана М</w:t>
      </w:r>
      <w:r w:rsidR="000C0A6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Б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ОУ СОШ </w:t>
      </w:r>
      <w:r w:rsidR="000C0A63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с. Каменушка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уровне начального общего образования является поддержка практики интегративного изучения отдельных дисциплин. Интеграция отдельных дисциплин в начальной школе: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br/>
        <w:t>- не допускает перегрузки учащихся;</w:t>
      </w:r>
    </w:p>
    <w:p w:rsidR="008C1D2B" w:rsidRDefault="0098309D" w:rsidP="0098309D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- способствует выполнению программных требований; </w:t>
      </w:r>
    </w:p>
    <w:p w:rsidR="0098309D" w:rsidRDefault="0098309D" w:rsidP="0098309D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- обеспечивает обучающимся целостное восприятие мира;</w:t>
      </w:r>
    </w:p>
    <w:p w:rsidR="0098309D" w:rsidRDefault="0098309D" w:rsidP="0098309D">
      <w:pPr>
        <w:pStyle w:val="a3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способствует успешной социализации обучающихся.</w:t>
      </w:r>
    </w:p>
    <w:p w:rsidR="0098309D" w:rsidRDefault="0098309D" w:rsidP="0098309D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В соответствии с ФГОС НОО реализация учебного плана в 1-4 классах обеспечивается УМК «Школа России», котор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ая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в полной мере реализу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т требования ФГОС по достижению планируемых результатов. Часы федерального компонента распределены согласно Базисного учебного плану для образовательных учреждений Российской Федерации (в ред. Приказа</w:t>
      </w:r>
      <w:r w:rsidR="008C1D2B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Минобрнауки</w:t>
      </w:r>
      <w:proofErr w:type="spellEnd"/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РФ от 01.02.2012 N 74).</w:t>
      </w:r>
    </w:p>
    <w:p w:rsidR="0098309D" w:rsidRDefault="0098309D" w:rsidP="0098309D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Особенности учебного плана основного общего образования:</w:t>
      </w:r>
    </w:p>
    <w:p w:rsidR="00881FCB" w:rsidRDefault="0098309D" w:rsidP="0098309D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Инвариантная часть учебного плана включает в себя обязательные учебные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br/>
        <w:t>предметы федерального компонента на ступени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право)», «Природоведение»,</w:t>
      </w:r>
      <w:r w:rsidR="00881FCB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«Биология», «География», «Физика», «Химия», «Искусство (музыка и изобразительное искусство)», «Технология»,</w:t>
      </w:r>
      <w:r w:rsidR="00881FCB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«Основы безопасности жизнедеятельности», «Физическая культура».</w:t>
      </w:r>
      <w:r w:rsidR="00881FCB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Часы вариативной части (региональный компонент и компонент образовательного учреждения):</w:t>
      </w:r>
    </w:p>
    <w:p w:rsidR="00881FCB" w:rsidRPr="00881FCB" w:rsidRDefault="0098309D" w:rsidP="00BB09EA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- использованы на увеличение учебных часов по предмету «Русский язык» в 5-7 классах в целях обеспечения условий успешного освоения образовательного стандарта по русскому языку (наличие образовательных программ, рассчитанных на освоение м</w:t>
      </w:r>
      <w:r w:rsidR="00BB09E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атериала в объеме в 5 классе - 5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часов, 6 классе - 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часов, 7 классе - 4 часа) и качественной подготовки к государственной (итоговой) аттестации; по предмету «Биология» в 6 классе -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2 часа в целях усиления эколого- биологического просвещения 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за - счёт </w:t>
      </w:r>
      <w:r w:rsidR="00BB09EA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выполнения лабораторных работ.</w:t>
      </w:r>
      <w:r w:rsidRPr="0098309D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br/>
      </w:r>
    </w:p>
    <w:p w:rsidR="00881FCB" w:rsidRPr="00881FCB" w:rsidRDefault="00881FCB" w:rsidP="0098309D">
      <w:pPr>
        <w:pStyle w:val="a3"/>
        <w:ind w:firstLine="360"/>
        <w:jc w:val="both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F24AB" w:rsidRPr="00496524" w:rsidRDefault="002F24AB" w:rsidP="00496524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Реализация дополнительных образовательных  услуг, в том числе платных услуг</w:t>
      </w:r>
    </w:p>
    <w:p w:rsidR="00AF771D" w:rsidRDefault="00AF771D" w:rsidP="00AF77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871"/>
        <w:gridCol w:w="3307"/>
      </w:tblGrid>
      <w:tr w:rsidR="00AF771D" w:rsidTr="00AF771D">
        <w:tc>
          <w:tcPr>
            <w:tcW w:w="741" w:type="dxa"/>
          </w:tcPr>
          <w:p w:rsidR="00AF771D" w:rsidRPr="002D6B0C" w:rsidRDefault="00AF771D" w:rsidP="004D2473">
            <w:pPr>
              <w:suppressAutoHyphens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71" w:type="dxa"/>
          </w:tcPr>
          <w:p w:rsidR="00AF771D" w:rsidRPr="002D6B0C" w:rsidRDefault="00AF771D" w:rsidP="004D2473">
            <w:pPr>
              <w:suppressAutoHyphens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D6B0C">
              <w:rPr>
                <w:sz w:val="24"/>
                <w:szCs w:val="24"/>
                <w:lang w:eastAsia="en-US"/>
              </w:rPr>
              <w:t>Название кружков</w:t>
            </w:r>
          </w:p>
          <w:p w:rsidR="00AF771D" w:rsidRPr="002D6B0C" w:rsidRDefault="00AF771D" w:rsidP="004D2473">
            <w:pPr>
              <w:suppressAutoHyphens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7" w:type="dxa"/>
          </w:tcPr>
          <w:p w:rsidR="00AF771D" w:rsidRDefault="00AF771D" w:rsidP="00AF7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A379E3" w:rsidTr="00AF771D">
        <w:tc>
          <w:tcPr>
            <w:tcW w:w="741" w:type="dxa"/>
          </w:tcPr>
          <w:p w:rsidR="00A379E3" w:rsidRDefault="00A379E3" w:rsidP="00AF7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1" w:type="dxa"/>
          </w:tcPr>
          <w:p w:rsidR="00A379E3" w:rsidRPr="002D6B0C" w:rsidRDefault="000C0A63" w:rsidP="004D2473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 для всех</w:t>
            </w:r>
          </w:p>
        </w:tc>
        <w:tc>
          <w:tcPr>
            <w:tcW w:w="3307" w:type="dxa"/>
          </w:tcPr>
          <w:p w:rsidR="00A379E3" w:rsidRDefault="000C0A63" w:rsidP="00AF7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Ю.Т.</w:t>
            </w:r>
          </w:p>
        </w:tc>
      </w:tr>
      <w:tr w:rsidR="00A379E3" w:rsidTr="00AF771D">
        <w:tc>
          <w:tcPr>
            <w:tcW w:w="741" w:type="dxa"/>
          </w:tcPr>
          <w:p w:rsidR="00A379E3" w:rsidRDefault="00A379E3" w:rsidP="00AF7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1" w:type="dxa"/>
          </w:tcPr>
          <w:p w:rsidR="00A379E3" w:rsidRPr="002D6B0C" w:rsidRDefault="000C0A63" w:rsidP="004D2473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КАРАТЭ</w:t>
            </w:r>
          </w:p>
        </w:tc>
        <w:tc>
          <w:tcPr>
            <w:tcW w:w="3307" w:type="dxa"/>
          </w:tcPr>
          <w:p w:rsidR="00A379E3" w:rsidRDefault="000C0A63" w:rsidP="00AF7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М.А.</w:t>
            </w:r>
          </w:p>
        </w:tc>
      </w:tr>
    </w:tbl>
    <w:p w:rsidR="00AF771D" w:rsidRDefault="00AF771D" w:rsidP="00AF771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F771D" w:rsidRDefault="00A379E3" w:rsidP="00A3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>Школа не предоставляет платные дополнительные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9E3" w:rsidRPr="00A379E3" w:rsidRDefault="00A379E3" w:rsidP="00A379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Pr="00496524" w:rsidRDefault="002F24AB" w:rsidP="00A379E3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Анализ расписания учебных занятий в соответствии с СанПиН 2.4.2.2821-10</w:t>
      </w:r>
    </w:p>
    <w:p w:rsidR="00A379E3" w:rsidRDefault="00A379E3" w:rsidP="00A379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>Расписание уроков составлено на основании Учебного плана М</w:t>
      </w:r>
      <w:r w:rsidR="000C0A63">
        <w:rPr>
          <w:rFonts w:ascii="Times New Roman" w:hAnsi="Times New Roman" w:cs="Times New Roman"/>
          <w:sz w:val="24"/>
          <w:szCs w:val="24"/>
        </w:rPr>
        <w:t>Б</w:t>
      </w:r>
      <w:r w:rsidRPr="00A379E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="000C0A63">
        <w:rPr>
          <w:rFonts w:ascii="Times New Roman" w:hAnsi="Times New Roman" w:cs="Times New Roman"/>
          <w:sz w:val="24"/>
          <w:szCs w:val="24"/>
        </w:rPr>
        <w:t>с. Каменушка на 2021-2022</w:t>
      </w:r>
      <w:r w:rsidRPr="00A379E3">
        <w:rPr>
          <w:rFonts w:ascii="Times New Roman" w:hAnsi="Times New Roman" w:cs="Times New Roman"/>
          <w:sz w:val="24"/>
          <w:szCs w:val="24"/>
        </w:rPr>
        <w:t xml:space="preserve"> учебный год, утвержденного приказом от </w:t>
      </w:r>
      <w:r w:rsidR="008F4756">
        <w:rPr>
          <w:rFonts w:ascii="Times New Roman" w:hAnsi="Times New Roman" w:cs="Times New Roman"/>
          <w:sz w:val="24"/>
          <w:szCs w:val="24"/>
        </w:rPr>
        <w:t>01.09</w:t>
      </w:r>
      <w:r w:rsidRPr="00A379E3">
        <w:rPr>
          <w:rFonts w:ascii="Times New Roman" w:hAnsi="Times New Roman" w:cs="Times New Roman"/>
          <w:sz w:val="24"/>
          <w:szCs w:val="24"/>
        </w:rPr>
        <w:t>.201</w:t>
      </w:r>
      <w:r w:rsidR="008F4756">
        <w:rPr>
          <w:rFonts w:ascii="Times New Roman" w:hAnsi="Times New Roman" w:cs="Times New Roman"/>
          <w:sz w:val="24"/>
          <w:szCs w:val="24"/>
        </w:rPr>
        <w:t>7</w:t>
      </w:r>
      <w:r w:rsidRPr="00A379E3">
        <w:rPr>
          <w:rFonts w:ascii="Times New Roman" w:hAnsi="Times New Roman" w:cs="Times New Roman"/>
          <w:sz w:val="24"/>
          <w:szCs w:val="24"/>
        </w:rPr>
        <w:t>г № 1</w:t>
      </w:r>
      <w:r w:rsidR="008F4756">
        <w:rPr>
          <w:rFonts w:ascii="Times New Roman" w:hAnsi="Times New Roman" w:cs="Times New Roman"/>
          <w:sz w:val="24"/>
          <w:szCs w:val="24"/>
        </w:rPr>
        <w:t>01</w:t>
      </w:r>
      <w:r w:rsidRPr="00A379E3">
        <w:rPr>
          <w:rFonts w:ascii="Times New Roman" w:hAnsi="Times New Roman" w:cs="Times New Roman"/>
          <w:sz w:val="24"/>
          <w:szCs w:val="24"/>
        </w:rPr>
        <w:t xml:space="preserve"> с учетом требований СанПиН 2.4.2.2821-10. «Санитарно-эпидемиологические нормы к условиям и организации обучения в общеобразовательных учреждениях», с учѐтом баллов дневной и недельной нагрузки обучающихся. Расписание уроков составлено отдельно для - обязательных занятий 1-11 классов</w:t>
      </w:r>
      <w:r w:rsidR="008F4756">
        <w:rPr>
          <w:rFonts w:ascii="Times New Roman" w:hAnsi="Times New Roman" w:cs="Times New Roman"/>
          <w:sz w:val="24"/>
          <w:szCs w:val="24"/>
        </w:rPr>
        <w:t xml:space="preserve"> и</w:t>
      </w:r>
      <w:r w:rsidRPr="00A379E3">
        <w:rPr>
          <w:rFonts w:ascii="Times New Roman" w:hAnsi="Times New Roman" w:cs="Times New Roman"/>
          <w:sz w:val="24"/>
          <w:szCs w:val="24"/>
        </w:rPr>
        <w:t xml:space="preserve"> </w:t>
      </w:r>
      <w:r w:rsidR="008F475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образования. </w:t>
      </w:r>
      <w:r w:rsidRPr="00A379E3">
        <w:rPr>
          <w:rFonts w:ascii="Times New Roman" w:hAnsi="Times New Roman" w:cs="Times New Roman"/>
          <w:sz w:val="24"/>
          <w:szCs w:val="24"/>
        </w:rPr>
        <w:t>Согласно Годовому кале</w:t>
      </w:r>
      <w:r w:rsidR="000C0A63">
        <w:rPr>
          <w:rFonts w:ascii="Times New Roman" w:hAnsi="Times New Roman" w:cs="Times New Roman"/>
          <w:sz w:val="24"/>
          <w:szCs w:val="24"/>
        </w:rPr>
        <w:t>ндарному учебному графику на 2021-2022</w:t>
      </w:r>
      <w:r w:rsidRPr="00A379E3">
        <w:rPr>
          <w:rFonts w:ascii="Times New Roman" w:hAnsi="Times New Roman" w:cs="Times New Roman"/>
          <w:sz w:val="24"/>
          <w:szCs w:val="24"/>
        </w:rPr>
        <w:t xml:space="preserve"> учебный год и в соответствии с СанПиНом участники образовательного процесса</w:t>
      </w:r>
      <w:r w:rsidR="008F4756">
        <w:rPr>
          <w:rFonts w:ascii="Times New Roman" w:hAnsi="Times New Roman" w:cs="Times New Roman"/>
          <w:sz w:val="24"/>
          <w:szCs w:val="24"/>
        </w:rPr>
        <w:t xml:space="preserve"> 1 –й класс обучается </w:t>
      </w:r>
      <w:r w:rsidRPr="00A379E3">
        <w:rPr>
          <w:rFonts w:ascii="Times New Roman" w:hAnsi="Times New Roman" w:cs="Times New Roman"/>
          <w:sz w:val="24"/>
          <w:szCs w:val="24"/>
        </w:rPr>
        <w:t xml:space="preserve"> </w:t>
      </w:r>
      <w:r w:rsidR="008F4756" w:rsidRPr="00A379E3">
        <w:rPr>
          <w:rFonts w:ascii="Times New Roman" w:hAnsi="Times New Roman" w:cs="Times New Roman"/>
          <w:sz w:val="24"/>
          <w:szCs w:val="24"/>
        </w:rPr>
        <w:t>по 5-ти дневной учебной неделе</w:t>
      </w:r>
      <w:r w:rsidR="008F4756">
        <w:rPr>
          <w:rFonts w:ascii="Times New Roman" w:hAnsi="Times New Roman" w:cs="Times New Roman"/>
          <w:sz w:val="24"/>
          <w:szCs w:val="24"/>
        </w:rPr>
        <w:t>,</w:t>
      </w:r>
      <w:r w:rsidR="008F4756" w:rsidRPr="00A379E3">
        <w:rPr>
          <w:rFonts w:ascii="Times New Roman" w:hAnsi="Times New Roman" w:cs="Times New Roman"/>
          <w:sz w:val="24"/>
          <w:szCs w:val="24"/>
        </w:rPr>
        <w:t xml:space="preserve"> </w:t>
      </w:r>
      <w:r w:rsidRPr="00A379E3">
        <w:rPr>
          <w:rFonts w:ascii="Times New Roman" w:hAnsi="Times New Roman" w:cs="Times New Roman"/>
          <w:sz w:val="24"/>
          <w:szCs w:val="24"/>
        </w:rPr>
        <w:t xml:space="preserve">а участники образовательного процесса </w:t>
      </w:r>
      <w:r w:rsidR="008F4756">
        <w:rPr>
          <w:rFonts w:ascii="Times New Roman" w:hAnsi="Times New Roman" w:cs="Times New Roman"/>
          <w:sz w:val="24"/>
          <w:szCs w:val="24"/>
        </w:rPr>
        <w:t>2</w:t>
      </w:r>
      <w:r w:rsidRPr="00A379E3">
        <w:rPr>
          <w:rFonts w:ascii="Times New Roman" w:hAnsi="Times New Roman" w:cs="Times New Roman"/>
          <w:sz w:val="24"/>
          <w:szCs w:val="24"/>
        </w:rPr>
        <w:t xml:space="preserve"> – 11-х классов введена 6-ти дневная учебная неделя. Количество часов, отведенных на освоение обучающимися учебного плана, соответствует максимальной учебной недельной нагрузке: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1класс - 21 час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>2 класс - 2</w:t>
      </w:r>
      <w:r w:rsidR="008F4756">
        <w:rPr>
          <w:rFonts w:ascii="Times New Roman" w:hAnsi="Times New Roman" w:cs="Times New Roman"/>
          <w:sz w:val="24"/>
          <w:szCs w:val="24"/>
        </w:rPr>
        <w:t>6</w:t>
      </w:r>
      <w:r w:rsidRPr="00A379E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>3 класс - 2</w:t>
      </w:r>
      <w:r w:rsidR="008F4756">
        <w:rPr>
          <w:rFonts w:ascii="Times New Roman" w:hAnsi="Times New Roman" w:cs="Times New Roman"/>
          <w:sz w:val="24"/>
          <w:szCs w:val="24"/>
        </w:rPr>
        <w:t>6</w:t>
      </w:r>
      <w:r w:rsidRPr="00A379E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>4 класс - 2</w:t>
      </w:r>
      <w:r w:rsidR="008F4756">
        <w:rPr>
          <w:rFonts w:ascii="Times New Roman" w:hAnsi="Times New Roman" w:cs="Times New Roman"/>
          <w:sz w:val="24"/>
          <w:szCs w:val="24"/>
        </w:rPr>
        <w:t>6</w:t>
      </w:r>
      <w:r w:rsidRPr="00A379E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5 класс - 32 часа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6 класс - 35 часа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7 класс - 35 часа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8 класс - 36 часов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9 класс - 36 часов </w:t>
      </w:r>
    </w:p>
    <w:p w:rsidR="008F4756" w:rsidRDefault="008F4756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A379E3" w:rsidRPr="00A379E3">
        <w:rPr>
          <w:rFonts w:ascii="Times New Roman" w:hAnsi="Times New Roman" w:cs="Times New Roman"/>
          <w:sz w:val="24"/>
          <w:szCs w:val="24"/>
        </w:rPr>
        <w:t xml:space="preserve">11 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79E3" w:rsidRPr="00A3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379E3" w:rsidRPr="00A379E3">
        <w:rPr>
          <w:rFonts w:ascii="Times New Roman" w:hAnsi="Times New Roman" w:cs="Times New Roman"/>
          <w:sz w:val="24"/>
          <w:szCs w:val="24"/>
        </w:rPr>
        <w:t xml:space="preserve">37 часов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Школа работает в одну смену, согласно годового календарного учебного графика. Продолжительность урока для 1-х классов – 35 минут, для 2-11 классов - 45 минут, указанная в Годовом календарном учебном графике, соответствует п.10.9 и 10.10 СанПиН (не более 45 минут). Продолжительность урока определена Уставом школы. Начало занятий в </w:t>
      </w:r>
      <w:r w:rsidR="008F4756">
        <w:rPr>
          <w:rFonts w:ascii="Times New Roman" w:hAnsi="Times New Roman" w:cs="Times New Roman"/>
          <w:sz w:val="24"/>
          <w:szCs w:val="24"/>
        </w:rPr>
        <w:t>08</w:t>
      </w:r>
      <w:r w:rsidRPr="00A379E3">
        <w:rPr>
          <w:rFonts w:ascii="Times New Roman" w:hAnsi="Times New Roman" w:cs="Times New Roman"/>
          <w:sz w:val="24"/>
          <w:szCs w:val="24"/>
        </w:rPr>
        <w:t xml:space="preserve"> час.</w:t>
      </w:r>
      <w:r w:rsidR="008F4756">
        <w:rPr>
          <w:rFonts w:ascii="Times New Roman" w:hAnsi="Times New Roman" w:cs="Times New Roman"/>
          <w:sz w:val="24"/>
          <w:szCs w:val="24"/>
        </w:rPr>
        <w:t>35</w:t>
      </w:r>
      <w:r w:rsidRPr="00A379E3">
        <w:rPr>
          <w:rFonts w:ascii="Times New Roman" w:hAnsi="Times New Roman" w:cs="Times New Roman"/>
          <w:sz w:val="24"/>
          <w:szCs w:val="24"/>
        </w:rPr>
        <w:t xml:space="preserve"> мин. что соответствует СанПиН. Продолжительность перемен в соответствии с п.10.4 СанПиН: - между уроками – </w:t>
      </w:r>
      <w:r w:rsidR="008F4756">
        <w:rPr>
          <w:rFonts w:ascii="Times New Roman" w:hAnsi="Times New Roman" w:cs="Times New Roman"/>
          <w:sz w:val="24"/>
          <w:szCs w:val="24"/>
        </w:rPr>
        <w:t>10</w:t>
      </w:r>
      <w:r w:rsidRPr="00A379E3">
        <w:rPr>
          <w:rFonts w:ascii="Times New Roman" w:hAnsi="Times New Roman" w:cs="Times New Roman"/>
          <w:sz w:val="24"/>
          <w:szCs w:val="24"/>
        </w:rPr>
        <w:t xml:space="preserve"> минут, - большая перемена после 2</w:t>
      </w:r>
      <w:r w:rsidR="008F4756">
        <w:rPr>
          <w:rFonts w:ascii="Times New Roman" w:hAnsi="Times New Roman" w:cs="Times New Roman"/>
          <w:sz w:val="24"/>
          <w:szCs w:val="24"/>
        </w:rPr>
        <w:t xml:space="preserve"> и 3</w:t>
      </w:r>
      <w:r w:rsidRPr="00A379E3">
        <w:rPr>
          <w:rFonts w:ascii="Times New Roman" w:hAnsi="Times New Roman" w:cs="Times New Roman"/>
          <w:sz w:val="24"/>
          <w:szCs w:val="24"/>
        </w:rPr>
        <w:t xml:space="preserve"> урок</w:t>
      </w:r>
      <w:r w:rsidR="008F4756">
        <w:rPr>
          <w:rFonts w:ascii="Times New Roman" w:hAnsi="Times New Roman" w:cs="Times New Roman"/>
          <w:sz w:val="24"/>
          <w:szCs w:val="24"/>
        </w:rPr>
        <w:t>ов</w:t>
      </w:r>
      <w:r w:rsidRPr="00A379E3">
        <w:rPr>
          <w:rFonts w:ascii="Times New Roman" w:hAnsi="Times New Roman" w:cs="Times New Roman"/>
          <w:sz w:val="24"/>
          <w:szCs w:val="24"/>
        </w:rPr>
        <w:t xml:space="preserve"> – </w:t>
      </w:r>
      <w:r w:rsidR="008F4756">
        <w:rPr>
          <w:rFonts w:ascii="Times New Roman" w:hAnsi="Times New Roman" w:cs="Times New Roman"/>
          <w:sz w:val="24"/>
          <w:szCs w:val="24"/>
        </w:rPr>
        <w:t>20</w:t>
      </w:r>
      <w:r w:rsidRPr="00A379E3">
        <w:rPr>
          <w:rFonts w:ascii="Times New Roman" w:hAnsi="Times New Roman" w:cs="Times New Roman"/>
          <w:sz w:val="24"/>
          <w:szCs w:val="24"/>
        </w:rPr>
        <w:t xml:space="preserve"> минут. Недельная </w:t>
      </w:r>
      <w:r w:rsidRPr="00A379E3">
        <w:rPr>
          <w:rFonts w:ascii="Times New Roman" w:hAnsi="Times New Roman" w:cs="Times New Roman"/>
          <w:sz w:val="24"/>
          <w:szCs w:val="24"/>
        </w:rPr>
        <w:lastRenderedPageBreak/>
        <w:t xml:space="preserve">нагрузка распределяется равномерно в течение учебной недели. Объѐм максимальной допустимой нагрузки в течение дня составляет: для обучающихся 1-х классов – 4 урока и 1 день в неделю – 5 уроков, за счѐт урока физической культуры; для обучающихся 2-4 классов – не более 5 уроков; для обучающихся 5-9 классов – не более 7 уроков; для обучающихся 10-11 классов – не более 7 уроков.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Правильно составленное школьное расписание уроков позволяет сохранить высокую работоспособность на протяжении учебного дня, недели, четверти. При составлении расписания уроков можно выделить ряд принципов. Первый принцип формулируется как «учет динамики работоспособности в сочетании со сложностью предмета».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Сложность предмета – понятие субъективное, ведь ученики имеют разные способности и склонности, неодинаковое и эмоциональное восприятие данного предмета. Трудность предмета зависит и от профессионального мастерства учителя. Тем не менее, многочисленные исследования позволили классифицировать предметы по их сложности, в основу классификации была положена выраженность объективных признаков утомления, регистрируемых после того или иного урока.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Второй принцип правильного составления расписания уроков можно сформулировать как «чередование предметов по их сложности». При этом можно поставить рядом два достаточно сложных предмета как математика и иностранный язык, поскольку характер материала у них различный. Но ставить рядом русский язык и литературу, физику и химию не рекомендуется, поскольку это предметы однотипные. </w:t>
      </w:r>
    </w:p>
    <w:p w:rsidR="008F4756" w:rsidRDefault="00A379E3" w:rsidP="00A379E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9E3">
        <w:rPr>
          <w:rFonts w:ascii="Times New Roman" w:hAnsi="Times New Roman" w:cs="Times New Roman"/>
          <w:sz w:val="24"/>
          <w:szCs w:val="24"/>
        </w:rPr>
        <w:t xml:space="preserve">В составлении расписания уроков, данный принцип соблюдается не всегда. Это связано с количеством кабинетов, количеством учителей, их нагрузкой и пожеланиями. </w:t>
      </w:r>
    </w:p>
    <w:p w:rsidR="008F4756" w:rsidRDefault="008F4756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Pr="0008293F" w:rsidRDefault="002F24AB" w:rsidP="00C051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3F">
        <w:rPr>
          <w:rFonts w:ascii="Times New Roman" w:hAnsi="Times New Roman" w:cs="Times New Roman"/>
          <w:b/>
          <w:sz w:val="24"/>
          <w:szCs w:val="24"/>
        </w:rPr>
        <w:t>Анализ режима работы ОО в соответствии  с календарными учебными графиками</w:t>
      </w:r>
    </w:p>
    <w:p w:rsidR="008F4756" w:rsidRPr="00343DCE" w:rsidRDefault="008F4756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C6B" w:rsidRPr="007E7C6B" w:rsidRDefault="008F4756" w:rsidP="007E7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6B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BB09EA">
        <w:rPr>
          <w:rFonts w:ascii="Times New Roman" w:hAnsi="Times New Roman" w:cs="Times New Roman"/>
          <w:sz w:val="24"/>
          <w:szCs w:val="24"/>
        </w:rPr>
        <w:t>МБ</w:t>
      </w:r>
      <w:r w:rsidR="007E7C6B" w:rsidRPr="007E7C6B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0C0A63"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Pr="007E7C6B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0C0A63">
        <w:rPr>
          <w:rFonts w:ascii="Times New Roman" w:hAnsi="Times New Roman" w:cs="Times New Roman"/>
          <w:sz w:val="24"/>
          <w:szCs w:val="24"/>
        </w:rPr>
        <w:t>1</w:t>
      </w:r>
      <w:r w:rsidRPr="007E7C6B">
        <w:rPr>
          <w:rFonts w:ascii="Times New Roman" w:hAnsi="Times New Roman" w:cs="Times New Roman"/>
          <w:sz w:val="24"/>
          <w:szCs w:val="24"/>
        </w:rPr>
        <w:t xml:space="preserve"> сентября и заканчивается в соответствии с учебным планом соответствующей общеобразовательной программы. В процессе освоения общеобразовательных программ учащимся предоставляются каникулы. </w:t>
      </w:r>
    </w:p>
    <w:p w:rsidR="008F4756" w:rsidRPr="007E7C6B" w:rsidRDefault="008F4756" w:rsidP="007E7C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C6B">
        <w:rPr>
          <w:rFonts w:ascii="Times New Roman" w:hAnsi="Times New Roman" w:cs="Times New Roman"/>
          <w:sz w:val="24"/>
          <w:szCs w:val="24"/>
        </w:rPr>
        <w:t>Календарный учебный график составлен с учетом мнения участников образовательных отношений: обсуждался Советом учрежд</w:t>
      </w:r>
      <w:r w:rsidR="000C0A63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0C0A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0A63">
        <w:rPr>
          <w:rFonts w:ascii="Times New Roman" w:hAnsi="Times New Roman" w:cs="Times New Roman"/>
          <w:sz w:val="24"/>
          <w:szCs w:val="24"/>
        </w:rPr>
        <w:t>протокол № 1 от 29.08.2021</w:t>
      </w:r>
      <w:r w:rsidRPr="007E7C6B">
        <w:rPr>
          <w:rFonts w:ascii="Times New Roman" w:hAnsi="Times New Roman" w:cs="Times New Roman"/>
          <w:sz w:val="24"/>
          <w:szCs w:val="24"/>
        </w:rPr>
        <w:t>г.), учениками и родителями, принят Педагогическим советом школы и утвержден приказом директора общеобразовател</w:t>
      </w:r>
      <w:r w:rsidR="000C0A63">
        <w:rPr>
          <w:rFonts w:ascii="Times New Roman" w:hAnsi="Times New Roman" w:cs="Times New Roman"/>
          <w:sz w:val="24"/>
          <w:szCs w:val="24"/>
        </w:rPr>
        <w:t>ьного учреждения № от 30.08.2021</w:t>
      </w:r>
      <w:r w:rsidRPr="007E7C6B">
        <w:rPr>
          <w:rFonts w:ascii="Times New Roman" w:hAnsi="Times New Roman" w:cs="Times New Roman"/>
          <w:sz w:val="24"/>
          <w:szCs w:val="24"/>
        </w:rPr>
        <w:t>г. Изменения в годовой учебный график вносятся приказом директора по согласованию с Советом учреждения и Педагогическим советом учреждения. Календарный учебный график ОУ учитывает в полном объѐме возрастные психофизиологические особенности учащихся и отвечает требованиям охраны их жизни и здоровья. Продолжительность учебного года в общеобразовательных классах составляет: в 1 классах – 33 учебные недели, во 2-4</w:t>
      </w:r>
      <w:r w:rsidR="007E7C6B" w:rsidRPr="007E7C6B">
        <w:rPr>
          <w:rFonts w:ascii="Times New Roman" w:hAnsi="Times New Roman" w:cs="Times New Roman"/>
          <w:sz w:val="24"/>
          <w:szCs w:val="24"/>
        </w:rPr>
        <w:t xml:space="preserve"> </w:t>
      </w:r>
      <w:r w:rsidRPr="007E7C6B">
        <w:rPr>
          <w:rFonts w:ascii="Times New Roman" w:hAnsi="Times New Roman" w:cs="Times New Roman"/>
          <w:sz w:val="24"/>
          <w:szCs w:val="24"/>
        </w:rPr>
        <w:t>-</w:t>
      </w:r>
      <w:r w:rsidR="007E7C6B" w:rsidRPr="007E7C6B">
        <w:rPr>
          <w:rFonts w:ascii="Times New Roman" w:hAnsi="Times New Roman" w:cs="Times New Roman"/>
          <w:sz w:val="24"/>
          <w:szCs w:val="24"/>
        </w:rPr>
        <w:t xml:space="preserve"> </w:t>
      </w:r>
      <w:r w:rsidRPr="007E7C6B">
        <w:rPr>
          <w:rFonts w:ascii="Times New Roman" w:hAnsi="Times New Roman" w:cs="Times New Roman"/>
          <w:sz w:val="24"/>
          <w:szCs w:val="24"/>
        </w:rPr>
        <w:t>3</w:t>
      </w:r>
      <w:r w:rsidR="007E7C6B" w:rsidRPr="007E7C6B">
        <w:rPr>
          <w:rFonts w:ascii="Times New Roman" w:hAnsi="Times New Roman" w:cs="Times New Roman"/>
          <w:sz w:val="24"/>
          <w:szCs w:val="24"/>
        </w:rPr>
        <w:t>5</w:t>
      </w:r>
      <w:r w:rsidRPr="007E7C6B">
        <w:rPr>
          <w:rFonts w:ascii="Times New Roman" w:hAnsi="Times New Roman" w:cs="Times New Roman"/>
          <w:sz w:val="24"/>
          <w:szCs w:val="24"/>
        </w:rPr>
        <w:t xml:space="preserve"> учебные недели, в 5-8, 10 классах – 35 учебных недель, 9-х,11-х классах - 34 учебные недели. Учебный год заканчивается в соответствии с учебным планом, с учетом мнения </w:t>
      </w:r>
      <w:proofErr w:type="spellStart"/>
      <w:r w:rsidRPr="007E7C6B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7E7C6B">
        <w:rPr>
          <w:rFonts w:ascii="Times New Roman" w:hAnsi="Times New Roman" w:cs="Times New Roman"/>
          <w:sz w:val="24"/>
          <w:szCs w:val="24"/>
        </w:rPr>
        <w:t xml:space="preserve">, учеников и родителей. </w:t>
      </w:r>
    </w:p>
    <w:p w:rsidR="007E7C6B" w:rsidRDefault="007E7C6B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549" w:rsidRDefault="006E7549" w:rsidP="00343D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24AB" w:rsidRPr="00343DCE" w:rsidRDefault="002F24AB" w:rsidP="00CC69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3. Реализация программы  повышения качества образования</w:t>
      </w:r>
    </w:p>
    <w:p w:rsidR="00CC69AE" w:rsidRDefault="00CC69A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Default="00CC69AE" w:rsidP="00343D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F24AB" w:rsidRPr="00343DCE">
        <w:rPr>
          <w:rFonts w:ascii="Times New Roman" w:hAnsi="Times New Roman" w:cs="Times New Roman"/>
          <w:sz w:val="24"/>
          <w:szCs w:val="24"/>
        </w:rPr>
        <w:t>Количественный и качественный анализ результатов итоговой диагностики, сопоставимый  с анализом результатов стартовой диагностики</w:t>
      </w:r>
    </w:p>
    <w:p w:rsidR="00FE72CC" w:rsidRPr="00C0510E" w:rsidRDefault="005F550F" w:rsidP="00C0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2021 - 2022</w:t>
      </w:r>
      <w:r w:rsidR="00FE72CC" w:rsidRPr="00C0510E">
        <w:rPr>
          <w:rFonts w:ascii="Times New Roman" w:hAnsi="Times New Roman" w:cs="Times New Roman"/>
          <w:sz w:val="24"/>
          <w:szCs w:val="24"/>
        </w:rPr>
        <w:t xml:space="preserve"> учебного год</w:t>
      </w:r>
      <w:r>
        <w:rPr>
          <w:rFonts w:ascii="Times New Roman" w:hAnsi="Times New Roman" w:cs="Times New Roman"/>
          <w:sz w:val="24"/>
          <w:szCs w:val="24"/>
        </w:rPr>
        <w:t>а в школе обучались в 1,2,3 - 10 классах 97</w:t>
      </w:r>
      <w:r w:rsidR="00FE72CC" w:rsidRPr="00C0510E">
        <w:rPr>
          <w:rFonts w:ascii="Times New Roman" w:hAnsi="Times New Roman" w:cs="Times New Roman"/>
          <w:sz w:val="24"/>
          <w:szCs w:val="24"/>
        </w:rPr>
        <w:t xml:space="preserve"> учащихся. На момент ок</w:t>
      </w:r>
      <w:r>
        <w:rPr>
          <w:rFonts w:ascii="Times New Roman" w:hAnsi="Times New Roman" w:cs="Times New Roman"/>
          <w:sz w:val="24"/>
          <w:szCs w:val="24"/>
        </w:rPr>
        <w:t>ончания учебного года в школе 96</w:t>
      </w:r>
      <w:r w:rsidR="00FE72CC" w:rsidRPr="00C0510E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FE72CC" w:rsidRPr="00C0510E" w:rsidRDefault="00FE72CC" w:rsidP="00C0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10E">
        <w:rPr>
          <w:rFonts w:ascii="Times New Roman" w:hAnsi="Times New Roman" w:cs="Times New Roman"/>
          <w:sz w:val="24"/>
          <w:szCs w:val="24"/>
        </w:rPr>
        <w:t>Количество классов комплектов - 10, средняя наполня</w:t>
      </w:r>
      <w:r w:rsidR="005F550F">
        <w:rPr>
          <w:rFonts w:ascii="Times New Roman" w:hAnsi="Times New Roman" w:cs="Times New Roman"/>
          <w:sz w:val="24"/>
          <w:szCs w:val="24"/>
        </w:rPr>
        <w:t>емость в классах составила – 9,6</w:t>
      </w:r>
      <w:r w:rsidRPr="00C0510E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FE72CC" w:rsidRPr="00C0510E" w:rsidRDefault="00FE72CC" w:rsidP="00C0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10E">
        <w:rPr>
          <w:rFonts w:ascii="Times New Roman" w:hAnsi="Times New Roman" w:cs="Times New Roman"/>
          <w:sz w:val="24"/>
          <w:szCs w:val="24"/>
        </w:rPr>
        <w:t>За го</w:t>
      </w:r>
      <w:r w:rsidR="00496524">
        <w:rPr>
          <w:rFonts w:ascii="Times New Roman" w:hAnsi="Times New Roman" w:cs="Times New Roman"/>
          <w:sz w:val="24"/>
          <w:szCs w:val="24"/>
        </w:rPr>
        <w:t>д аттестовались 2</w:t>
      </w:r>
      <w:r w:rsidR="005F550F"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 w:rsidR="005F55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50F">
        <w:rPr>
          <w:rFonts w:ascii="Times New Roman" w:hAnsi="Times New Roman" w:cs="Times New Roman"/>
          <w:sz w:val="24"/>
          <w:szCs w:val="24"/>
        </w:rPr>
        <w:t>. (90</w:t>
      </w:r>
      <w:r w:rsidRPr="00C0510E">
        <w:rPr>
          <w:rFonts w:ascii="Times New Roman" w:hAnsi="Times New Roman" w:cs="Times New Roman"/>
          <w:sz w:val="24"/>
          <w:szCs w:val="24"/>
        </w:rPr>
        <w:t xml:space="preserve"> чел.). Из них:</w:t>
      </w:r>
    </w:p>
    <w:p w:rsidR="00FE72CC" w:rsidRPr="00C0510E" w:rsidRDefault="00FE72CC" w:rsidP="00C051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1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550F">
        <w:rPr>
          <w:rFonts w:ascii="Times New Roman" w:hAnsi="Times New Roman" w:cs="Times New Roman"/>
          <w:sz w:val="24"/>
          <w:szCs w:val="24"/>
        </w:rPr>
        <w:t xml:space="preserve">                  Отличников – 1</w:t>
      </w:r>
      <w:r w:rsidRPr="00C0510E">
        <w:rPr>
          <w:rFonts w:ascii="Times New Roman" w:hAnsi="Times New Roman" w:cs="Times New Roman"/>
          <w:sz w:val="24"/>
          <w:szCs w:val="24"/>
        </w:rPr>
        <w:t xml:space="preserve"> </w:t>
      </w:r>
      <w:r w:rsidR="0080758F">
        <w:rPr>
          <w:rFonts w:ascii="Times New Roman" w:hAnsi="Times New Roman" w:cs="Times New Roman"/>
          <w:b/>
          <w:bCs/>
          <w:sz w:val="24"/>
          <w:szCs w:val="24"/>
        </w:rPr>
        <w:t>(7</w:t>
      </w:r>
      <w:r w:rsidRPr="00C0510E">
        <w:rPr>
          <w:rFonts w:ascii="Times New Roman" w:hAnsi="Times New Roman" w:cs="Times New Roman"/>
          <w:b/>
          <w:bCs/>
          <w:sz w:val="24"/>
          <w:szCs w:val="24"/>
        </w:rPr>
        <w:t>%)</w:t>
      </w:r>
    </w:p>
    <w:p w:rsidR="00FE72CC" w:rsidRPr="00C0510E" w:rsidRDefault="00FE72CC" w:rsidP="00C0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10E">
        <w:rPr>
          <w:rFonts w:ascii="Times New Roman" w:hAnsi="Times New Roman" w:cs="Times New Roman"/>
          <w:sz w:val="24"/>
          <w:szCs w:val="24"/>
        </w:rPr>
        <w:t xml:space="preserve">                                 Хорошистов </w:t>
      </w:r>
      <w:r w:rsidR="005F550F">
        <w:rPr>
          <w:rFonts w:ascii="Times New Roman" w:hAnsi="Times New Roman" w:cs="Times New Roman"/>
          <w:sz w:val="24"/>
          <w:szCs w:val="24"/>
        </w:rPr>
        <w:t>– 31</w:t>
      </w:r>
      <w:r w:rsidR="0080758F">
        <w:rPr>
          <w:rFonts w:ascii="Times New Roman" w:hAnsi="Times New Roman" w:cs="Times New Roman"/>
          <w:sz w:val="24"/>
          <w:szCs w:val="24"/>
        </w:rPr>
        <w:t xml:space="preserve"> (32</w:t>
      </w:r>
      <w:r w:rsidRPr="00C0510E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C051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72CC" w:rsidRPr="00C0510E" w:rsidRDefault="00FE72CC" w:rsidP="005F55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1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</w:p>
    <w:p w:rsidR="00FE72CC" w:rsidRPr="00C0510E" w:rsidRDefault="00FE72CC" w:rsidP="00C051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2CC" w:rsidRDefault="00FE72CC" w:rsidP="00FE72CC">
      <w:pPr>
        <w:jc w:val="center"/>
        <w:rPr>
          <w:b/>
          <w:bCs/>
        </w:rPr>
      </w:pPr>
      <w:r>
        <w:rPr>
          <w:b/>
          <w:bCs/>
        </w:rPr>
        <w:t>Успеваемость и к</w:t>
      </w:r>
      <w:r w:rsidR="0080758F">
        <w:rPr>
          <w:b/>
          <w:bCs/>
        </w:rPr>
        <w:t>ачество знаний по классам за 2021-2022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2102"/>
        <w:gridCol w:w="6815"/>
      </w:tblGrid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2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3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63,6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88,9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55,6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 xml:space="preserve">1- 4 </w:t>
            </w: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96,2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53,8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35,7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28,6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31,3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10,0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21,4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26,2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0,0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100,0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0,0</w:t>
            </w:r>
          </w:p>
        </w:tc>
      </w:tr>
      <w:tr w:rsidR="00040ADE" w:rsidRPr="00496524" w:rsidTr="00040ADE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Итого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98,9</w:t>
            </w:r>
          </w:p>
        </w:tc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0ADE" w:rsidRPr="00496524" w:rsidRDefault="00040ADE" w:rsidP="00040ADE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33,3</w:t>
            </w:r>
          </w:p>
        </w:tc>
      </w:tr>
    </w:tbl>
    <w:p w:rsidR="00FE72CC" w:rsidRDefault="0080758F" w:rsidP="00FE72CC">
      <w:pPr>
        <w:pStyle w:val="a8"/>
        <w:jc w:val="both"/>
      </w:pPr>
      <w:r>
        <w:t>82</w:t>
      </w:r>
      <w:r w:rsidR="00FE72CC">
        <w:t xml:space="preserve"> учащихся</w:t>
      </w:r>
      <w:r>
        <w:t xml:space="preserve"> переведены в следующий класс, 14</w:t>
      </w:r>
      <w:r w:rsidR="00FE72CC">
        <w:t xml:space="preserve"> человек получили аттестат об окончании основного общего образования. </w:t>
      </w:r>
    </w:p>
    <w:p w:rsidR="00BB09EA" w:rsidRPr="0008293F" w:rsidRDefault="00BB09EA" w:rsidP="00BB09EA">
      <w:pPr>
        <w:shd w:val="clear" w:color="auto" w:fill="F9F9F9"/>
        <w:suppressAutoHyphens w:val="0"/>
        <w:spacing w:before="240" w:after="120"/>
        <w:jc w:val="center"/>
        <w:outlineLvl w:val="1"/>
        <w:rPr>
          <w:b/>
          <w:spacing w:val="-10"/>
          <w:lang w:eastAsia="ru-RU"/>
        </w:rPr>
      </w:pPr>
      <w:r w:rsidRPr="0008293F">
        <w:rPr>
          <w:b/>
          <w:spacing w:val="-10"/>
          <w:lang w:eastAsia="ru-RU"/>
        </w:rPr>
        <w:t>Итоги успеваемос</w:t>
      </w:r>
      <w:r w:rsidR="00EE18AA" w:rsidRPr="0008293F">
        <w:rPr>
          <w:b/>
          <w:spacing w:val="-10"/>
          <w:lang w:eastAsia="ru-RU"/>
        </w:rPr>
        <w:t xml:space="preserve">ти по предмету за 2021-2022 </w:t>
      </w:r>
      <w:proofErr w:type="spellStart"/>
      <w:r w:rsidR="00EE18AA" w:rsidRPr="0008293F">
        <w:rPr>
          <w:b/>
          <w:spacing w:val="-10"/>
          <w:lang w:eastAsia="ru-RU"/>
        </w:rPr>
        <w:t>уч.год</w:t>
      </w:r>
      <w:proofErr w:type="spellEnd"/>
    </w:p>
    <w:p w:rsidR="00BB09EA" w:rsidRPr="00496524" w:rsidRDefault="00BB09EA" w:rsidP="00BB09EA">
      <w:pPr>
        <w:suppressAutoHyphens w:val="0"/>
        <w:rPr>
          <w:lang w:eastAsia="ru-RU"/>
        </w:rPr>
      </w:pPr>
      <w:r w:rsidRPr="00BB09EA">
        <w:rPr>
          <w:rFonts w:ascii="PT Sans Caption" w:hAnsi="PT Sans Caption"/>
          <w:color w:val="000000"/>
          <w:sz w:val="15"/>
          <w:szCs w:val="15"/>
          <w:lang w:eastAsia="ru-RU"/>
        </w:rPr>
        <w:br/>
      </w:r>
      <w:r w:rsidRPr="00496524">
        <w:rPr>
          <w:b/>
          <w:bCs/>
          <w:color w:val="000000"/>
          <w:shd w:val="clear" w:color="auto" w:fill="F9F9F9"/>
          <w:lang w:eastAsia="ru-RU"/>
        </w:rPr>
        <w:t>Алгебра</w:t>
      </w:r>
      <w:r w:rsidRPr="00496524">
        <w:rPr>
          <w:color w:val="000000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41,6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44,6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36,0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36,0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44,0</w:t>
            </w:r>
          </w:p>
        </w:tc>
      </w:tr>
    </w:tbl>
    <w:p w:rsidR="00BB09EA" w:rsidRPr="00496524" w:rsidRDefault="00BB09E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>Английский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51,3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53,8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56,3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1- 4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54,1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59,7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48,0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51,8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44,4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50,6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57,3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57,3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51,9</w:t>
            </w:r>
          </w:p>
        </w:tc>
      </w:tr>
    </w:tbl>
    <w:p w:rsidR="00BB09EA" w:rsidRPr="00496524" w:rsidRDefault="00BB09E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 xml:space="preserve">Биология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61,7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65,1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52,3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52,8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56,0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56,9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56,3</w:t>
            </w:r>
          </w:p>
        </w:tc>
      </w:tr>
    </w:tbl>
    <w:p w:rsidR="00BB09EA" w:rsidRPr="00496524" w:rsidRDefault="00BB09E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>География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65,7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52,0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50,5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47,2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60,0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55,8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54,7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54,7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55,8</w:t>
            </w:r>
          </w:p>
        </w:tc>
      </w:tr>
    </w:tbl>
    <w:p w:rsidR="00BB09EA" w:rsidRPr="00496524" w:rsidRDefault="00BB09E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 xml:space="preserve">Геометрия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45,9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44,4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44,8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36,0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36,0</w:t>
            </w:r>
          </w:p>
        </w:tc>
      </w:tr>
      <w:tr w:rsidR="00BB09EA" w:rsidRPr="00496524" w:rsidTr="00BB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09EA" w:rsidRPr="00496524" w:rsidRDefault="00BB09EA" w:rsidP="00BB09E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44,2</w:t>
            </w:r>
          </w:p>
        </w:tc>
      </w:tr>
    </w:tbl>
    <w:p w:rsidR="00BB09E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 xml:space="preserve">История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55,1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56,0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49,6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47,2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65,7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54,5</w:t>
            </w:r>
          </w:p>
        </w:tc>
      </w:tr>
    </w:tbl>
    <w:p w:rsidR="00EE18A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proofErr w:type="spellStart"/>
      <w:r w:rsidRPr="00496524">
        <w:rPr>
          <w:b/>
        </w:rPr>
        <w:t>Дитература</w:t>
      </w:r>
      <w:proofErr w:type="spellEnd"/>
      <w:r w:rsidRPr="00496524">
        <w:rPr>
          <w:b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65,7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70,3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60,8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55,6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58,6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61,6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60,9</w:t>
            </w:r>
          </w:p>
        </w:tc>
      </w:tr>
    </w:tbl>
    <w:p w:rsidR="00EE18A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 xml:space="preserve">Математика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62,0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60,4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68,4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1- 4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63,5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58,3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57,1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57,9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61,0</w:t>
            </w:r>
          </w:p>
        </w:tc>
      </w:tr>
    </w:tbl>
    <w:p w:rsidR="00EE18A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>Окружающий мир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58,9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1- 4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59,8</w:t>
            </w:r>
          </w:p>
        </w:tc>
      </w:tr>
    </w:tbl>
    <w:p w:rsidR="00EE18A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>Русский язык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53,8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53,3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1- 4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51,7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50,0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52,0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47,2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47,2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48,0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48,6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57,3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49,8</w:t>
            </w:r>
          </w:p>
        </w:tc>
      </w:tr>
    </w:tbl>
    <w:p w:rsidR="00EE18A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 xml:space="preserve">Физика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48,8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47,2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42,0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46,0</w:t>
            </w:r>
          </w:p>
        </w:tc>
      </w:tr>
    </w:tbl>
    <w:p w:rsidR="00EE18A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 xml:space="preserve">Химия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47,2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5- 9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46,5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10-11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45,3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46,4</w:t>
            </w:r>
          </w:p>
        </w:tc>
      </w:tr>
    </w:tbl>
    <w:p w:rsidR="00EE18AA" w:rsidRPr="00496524" w:rsidRDefault="00EE18AA" w:rsidP="00FE72CC">
      <w:pPr>
        <w:pStyle w:val="a8"/>
        <w:spacing w:before="0" w:beforeAutospacing="0" w:after="0" w:afterAutospacing="0"/>
        <w:jc w:val="center"/>
        <w:rPr>
          <w:b/>
        </w:rPr>
      </w:pPr>
      <w:r w:rsidRPr="00496524">
        <w:rPr>
          <w:b/>
        </w:rPr>
        <w:t xml:space="preserve">Чтение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879"/>
        <w:gridCol w:w="507"/>
        <w:gridCol w:w="507"/>
        <w:gridCol w:w="507"/>
        <w:gridCol w:w="507"/>
        <w:gridCol w:w="445"/>
        <w:gridCol w:w="537"/>
        <w:gridCol w:w="1395"/>
        <w:gridCol w:w="1894"/>
        <w:gridCol w:w="657"/>
      </w:tblGrid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Кол-во</w:t>
            </w:r>
            <w:r w:rsidRPr="00496524">
              <w:rPr>
                <w:b/>
                <w:bCs/>
                <w:color w:val="111111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proofErr w:type="spellStart"/>
            <w:r w:rsidRPr="00496524">
              <w:rPr>
                <w:b/>
                <w:bCs/>
                <w:color w:val="111111"/>
                <w:lang w:eastAsia="ru-RU"/>
              </w:rPr>
              <w:t>осв</w:t>
            </w:r>
            <w:proofErr w:type="spellEnd"/>
            <w:r w:rsidRPr="00496524">
              <w:rPr>
                <w:b/>
                <w:bCs/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b/>
                <w:bCs/>
                <w:color w:val="111111"/>
                <w:lang w:eastAsia="ru-RU"/>
              </w:rPr>
            </w:pPr>
            <w:r w:rsidRPr="00496524">
              <w:rPr>
                <w:b/>
                <w:bCs/>
                <w:color w:val="111111"/>
                <w:lang w:eastAsia="ru-RU"/>
              </w:rPr>
              <w:t>СОУ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-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76,0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68,0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right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67,6</w:t>
            </w:r>
          </w:p>
        </w:tc>
      </w:tr>
      <w:tr w:rsidR="00EE18AA" w:rsidRPr="00496524" w:rsidTr="00EE1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 xml:space="preserve">1- 4 </w:t>
            </w:r>
            <w:proofErr w:type="spellStart"/>
            <w:r w:rsidRPr="00496524">
              <w:rPr>
                <w:color w:val="111111"/>
                <w:lang w:eastAsia="ru-RU"/>
              </w:rPr>
              <w:t>кл</w:t>
            </w:r>
            <w:proofErr w:type="spellEnd"/>
            <w:r w:rsidRPr="00496524">
              <w:rPr>
                <w:color w:val="11111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E18AA" w:rsidRPr="00496524" w:rsidRDefault="00EE18AA" w:rsidP="00EE18AA">
            <w:pPr>
              <w:suppressAutoHyphens w:val="0"/>
              <w:jc w:val="center"/>
              <w:rPr>
                <w:color w:val="111111"/>
                <w:lang w:eastAsia="ru-RU"/>
              </w:rPr>
            </w:pPr>
            <w:r w:rsidRPr="00496524">
              <w:rPr>
                <w:color w:val="111111"/>
                <w:lang w:eastAsia="ru-RU"/>
              </w:rPr>
              <w:t>69,7</w:t>
            </w:r>
          </w:p>
        </w:tc>
      </w:tr>
    </w:tbl>
    <w:p w:rsidR="00BB09EA" w:rsidRPr="00496524" w:rsidRDefault="00BB09EA" w:rsidP="00FE72CC">
      <w:pPr>
        <w:pStyle w:val="a8"/>
        <w:spacing w:before="0" w:beforeAutospacing="0" w:after="0" w:afterAutospacing="0"/>
        <w:jc w:val="center"/>
        <w:rPr>
          <w:b/>
        </w:rPr>
      </w:pPr>
    </w:p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Состояние качества знаний, умений и навыков </w:t>
      </w:r>
    </w:p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>учащихся начальной школы</w:t>
      </w:r>
    </w:p>
    <w:p w:rsidR="00FE72CC" w:rsidRDefault="00FE72CC" w:rsidP="00FE72CC">
      <w:pPr>
        <w:pStyle w:val="a8"/>
        <w:jc w:val="both"/>
      </w:pPr>
      <w:r>
        <w:t>Успеваемость 2,3 классов начальной школ</w:t>
      </w:r>
      <w:r w:rsidR="00EE18AA">
        <w:t xml:space="preserve">ы - 100%. Среди обучающихся  2,4 классов </w:t>
      </w:r>
      <w:proofErr w:type="gramStart"/>
      <w:r w:rsidR="00EE18AA">
        <w:t>–о</w:t>
      </w:r>
      <w:proofErr w:type="gramEnd"/>
      <w:r w:rsidR="00EE18AA">
        <w:t>тличников 1</w:t>
      </w:r>
      <w:r w:rsidR="007142EF">
        <w:t>, 14</w:t>
      </w:r>
      <w:r>
        <w:t xml:space="preserve"> обучающи</w:t>
      </w:r>
      <w:r w:rsidR="007142EF">
        <w:t>хся успевают на «4» и «5» (52%</w:t>
      </w:r>
      <w:r>
        <w:t xml:space="preserve">). </w:t>
      </w:r>
    </w:p>
    <w:p w:rsidR="00FE72CC" w:rsidRDefault="00FE72CC" w:rsidP="00FE72CC">
      <w:pPr>
        <w:pStyle w:val="2"/>
        <w:jc w:val="center"/>
      </w:pPr>
      <w:r>
        <w:rPr>
          <w:rStyle w:val="aa"/>
          <w:b/>
          <w:bCs/>
          <w:sz w:val="24"/>
          <w:szCs w:val="24"/>
        </w:rPr>
        <w:t>Динамика успеваемости и качества знаний в начальной школе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877"/>
        <w:gridCol w:w="892"/>
      </w:tblGrid>
      <w:tr w:rsidR="007142EF" w:rsidTr="00FE72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2021/22</w:t>
            </w:r>
          </w:p>
        </w:tc>
      </w:tr>
      <w:tr w:rsidR="007142EF" w:rsidTr="00FE72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96,2%</w:t>
            </w:r>
          </w:p>
        </w:tc>
      </w:tr>
      <w:tr w:rsidR="007142EF" w:rsidTr="00FE72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EF" w:rsidRDefault="00714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</w:tr>
    </w:tbl>
    <w:p w:rsidR="00FE72CC" w:rsidRPr="00C0510E" w:rsidRDefault="00FE72CC" w:rsidP="00FE72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10E">
        <w:rPr>
          <w:rFonts w:ascii="Times New Roman" w:hAnsi="Times New Roman" w:cs="Times New Roman"/>
          <w:sz w:val="24"/>
          <w:szCs w:val="24"/>
        </w:rPr>
        <w:t>По плану ВШК проведён мониторинг успеваемости и качества знаний по предметам в начальной школе. Проведены полугодовые, годовые итоговые контрольные работы во 2, 3 классах.</w:t>
      </w:r>
    </w:p>
    <w:p w:rsidR="00FE72CC" w:rsidRPr="00496524" w:rsidRDefault="00FE72CC" w:rsidP="00FE72CC">
      <w:pPr>
        <w:pStyle w:val="a3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496524">
        <w:rPr>
          <w:rStyle w:val="aa"/>
          <w:rFonts w:ascii="Times New Roman" w:hAnsi="Times New Roman" w:cs="Times New Roman"/>
          <w:bCs w:val="0"/>
          <w:sz w:val="24"/>
          <w:szCs w:val="24"/>
        </w:rPr>
        <w:t>Анализ результатов</w:t>
      </w:r>
    </w:p>
    <w:p w:rsidR="00FE72CC" w:rsidRPr="00496524" w:rsidRDefault="00FE72CC" w:rsidP="00FE7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6524">
        <w:rPr>
          <w:rStyle w:val="aa"/>
          <w:rFonts w:ascii="Times New Roman" w:hAnsi="Times New Roman" w:cs="Times New Roman"/>
          <w:bCs w:val="0"/>
          <w:sz w:val="24"/>
          <w:szCs w:val="24"/>
        </w:rPr>
        <w:t>административных контрольных работ по русскому языку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4"/>
        <w:gridCol w:w="1026"/>
        <w:gridCol w:w="1196"/>
        <w:gridCol w:w="1401"/>
        <w:gridCol w:w="1184"/>
        <w:gridCol w:w="1164"/>
        <w:gridCol w:w="1533"/>
      </w:tblGrid>
      <w:tr w:rsidR="00FE72CC" w:rsidTr="00C0510E">
        <w:trPr>
          <w:jc w:val="center"/>
        </w:trPr>
        <w:tc>
          <w:tcPr>
            <w:tcW w:w="1144" w:type="dxa"/>
            <w:vMerge w:val="restart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22" w:type="dxa"/>
            <w:gridSpan w:val="2"/>
            <w:hideMark/>
          </w:tcPr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Диагностический</w:t>
            </w:r>
          </w:p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85" w:type="dxa"/>
            <w:gridSpan w:val="2"/>
            <w:hideMark/>
          </w:tcPr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Полугодовой</w:t>
            </w:r>
          </w:p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7" w:type="dxa"/>
            <w:gridSpan w:val="2"/>
            <w:hideMark/>
          </w:tcPr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</w:t>
            </w:r>
          </w:p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FE72CC" w:rsidTr="00C0510E">
        <w:trPr>
          <w:jc w:val="center"/>
        </w:trPr>
        <w:tc>
          <w:tcPr>
            <w:tcW w:w="1099" w:type="dxa"/>
            <w:vMerge/>
            <w:hideMark/>
          </w:tcPr>
          <w:p w:rsidR="00FE72CC" w:rsidRDefault="00FE72CC">
            <w:pPr>
              <w:rPr>
                <w:b/>
                <w:bCs/>
                <w:lang w:eastAsia="en-US"/>
              </w:rPr>
            </w:pPr>
          </w:p>
        </w:tc>
        <w:tc>
          <w:tcPr>
            <w:tcW w:w="1026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1166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401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1154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164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1499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</w:tr>
      <w:tr w:rsidR="00FE72CC" w:rsidTr="00C0510E">
        <w:trPr>
          <w:jc w:val="center"/>
        </w:trPr>
        <w:tc>
          <w:tcPr>
            <w:tcW w:w="1144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6" w:type="dxa"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01" w:type="dxa"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4" w:type="dxa"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99" w:type="dxa"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FE72CC" w:rsidTr="00C0510E">
        <w:trPr>
          <w:jc w:val="center"/>
        </w:trPr>
        <w:tc>
          <w:tcPr>
            <w:tcW w:w="1144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6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401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4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64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99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FE72CC" w:rsidTr="00C0510E">
        <w:trPr>
          <w:jc w:val="center"/>
        </w:trPr>
        <w:tc>
          <w:tcPr>
            <w:tcW w:w="1144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6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401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4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4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99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</w:tbl>
    <w:p w:rsidR="00FE72CC" w:rsidRDefault="00FE72CC" w:rsidP="00FE72CC">
      <w:pPr>
        <w:pStyle w:val="2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Анализ результатов административных контрольных работ по математике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026"/>
        <w:gridCol w:w="1196"/>
        <w:gridCol w:w="1401"/>
        <w:gridCol w:w="1184"/>
        <w:gridCol w:w="1164"/>
        <w:gridCol w:w="1589"/>
        <w:gridCol w:w="50"/>
      </w:tblGrid>
      <w:tr w:rsidR="00FE72CC" w:rsidTr="00C0510E">
        <w:trPr>
          <w:jc w:val="center"/>
        </w:trPr>
        <w:tc>
          <w:tcPr>
            <w:tcW w:w="1002" w:type="dxa"/>
            <w:vMerge w:val="restart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22" w:type="dxa"/>
            <w:gridSpan w:val="2"/>
            <w:hideMark/>
          </w:tcPr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Диагностический</w:t>
            </w:r>
          </w:p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85" w:type="dxa"/>
            <w:gridSpan w:val="2"/>
            <w:hideMark/>
          </w:tcPr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Полугодовой</w:t>
            </w:r>
          </w:p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00" w:type="dxa"/>
            <w:gridSpan w:val="3"/>
            <w:hideMark/>
          </w:tcPr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</w:t>
            </w:r>
          </w:p>
          <w:p w:rsidR="00FE72CC" w:rsidRDefault="00FE72C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FE72CC" w:rsidTr="00C0510E">
        <w:trPr>
          <w:gridAfter w:val="1"/>
          <w:wAfter w:w="50" w:type="dxa"/>
          <w:jc w:val="center"/>
        </w:trPr>
        <w:tc>
          <w:tcPr>
            <w:tcW w:w="957" w:type="dxa"/>
            <w:vMerge/>
            <w:hideMark/>
          </w:tcPr>
          <w:p w:rsidR="00FE72CC" w:rsidRDefault="00FE72CC">
            <w:pPr>
              <w:rPr>
                <w:b/>
                <w:bCs/>
                <w:lang w:eastAsia="en-US"/>
              </w:rPr>
            </w:pPr>
          </w:p>
        </w:tc>
        <w:tc>
          <w:tcPr>
            <w:tcW w:w="1026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1166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401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1154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164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1589" w:type="dxa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</w:tr>
      <w:tr w:rsidR="00FE72CC" w:rsidTr="00C0510E">
        <w:trPr>
          <w:gridAfter w:val="1"/>
          <w:wAfter w:w="50" w:type="dxa"/>
          <w:jc w:val="center"/>
        </w:trPr>
        <w:tc>
          <w:tcPr>
            <w:tcW w:w="1002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6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401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4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164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E72CC" w:rsidTr="00C0510E">
        <w:trPr>
          <w:gridAfter w:val="1"/>
          <w:wAfter w:w="50" w:type="dxa"/>
          <w:jc w:val="center"/>
        </w:trPr>
        <w:tc>
          <w:tcPr>
            <w:tcW w:w="1002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6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  <w:hideMark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01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4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64" w:type="dxa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  <w:hideMark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FE72CC" w:rsidTr="00C0510E">
        <w:trPr>
          <w:gridAfter w:val="1"/>
          <w:wAfter w:w="50" w:type="dxa"/>
          <w:jc w:val="center"/>
        </w:trPr>
        <w:tc>
          <w:tcPr>
            <w:tcW w:w="1002" w:type="dxa"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6" w:type="dxa"/>
          </w:tcPr>
          <w:p w:rsidR="00FE72CC" w:rsidRDefault="00581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1" w:type="dxa"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4" w:type="dxa"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164" w:type="dxa"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</w:tcPr>
          <w:p w:rsidR="00FE72CC" w:rsidRDefault="00D37F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</w:tbl>
    <w:p w:rsidR="00FE72CC" w:rsidRDefault="00FE72CC" w:rsidP="00FE72CC">
      <w:pPr>
        <w:pStyle w:val="a3"/>
        <w:jc w:val="center"/>
        <w:rPr>
          <w:rFonts w:eastAsia="Times New Roman"/>
          <w:b/>
        </w:rPr>
      </w:pPr>
    </w:p>
    <w:p w:rsidR="00FE72CC" w:rsidRDefault="00FE72CC" w:rsidP="00FE72CC">
      <w:pPr>
        <w:pStyle w:val="a8"/>
        <w:ind w:firstLine="708"/>
        <w:jc w:val="both"/>
      </w:pPr>
      <w:r>
        <w:t>Из анализа административных контрольных работ следует, что качество знаний, уровень обученности по основным предме</w:t>
      </w:r>
      <w:r w:rsidR="00D37F66">
        <w:t>там в начальной школе средний</w:t>
      </w:r>
      <w:r>
        <w:t xml:space="preserve">.  </w:t>
      </w:r>
    </w:p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>Состояние качества знаний, умений и навыков</w:t>
      </w:r>
    </w:p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учащихся основной школы</w:t>
      </w:r>
    </w:p>
    <w:p w:rsidR="00FE72CC" w:rsidRDefault="00FE72CC" w:rsidP="00FE72CC">
      <w:pPr>
        <w:pStyle w:val="a8"/>
        <w:jc w:val="both"/>
      </w:pPr>
      <w:r>
        <w:lastRenderedPageBreak/>
        <w:t xml:space="preserve">  Успеваемость 5 - 9 классов основной школы – 100%. Среди учащихся 5-9 классов –</w:t>
      </w:r>
      <w:r w:rsidR="00942817">
        <w:t xml:space="preserve"> 17</w:t>
      </w:r>
      <w:r>
        <w:t xml:space="preserve"> учащ</w:t>
      </w:r>
      <w:r w:rsidR="00942817">
        <w:t>ихся успевают на «4» и «5» (27</w:t>
      </w:r>
      <w:r>
        <w:t>%). Уровень обученности остается стабильным, а качество по сравнению с прошлым годом снижается.</w:t>
      </w:r>
    </w:p>
    <w:p w:rsidR="00FE72CC" w:rsidRDefault="00FE72CC" w:rsidP="00FE72CC">
      <w:pPr>
        <w:pStyle w:val="2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Качество знаний по классам представлено в таблице по итогам года: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849"/>
        <w:gridCol w:w="849"/>
        <w:gridCol w:w="849"/>
        <w:gridCol w:w="849"/>
        <w:gridCol w:w="849"/>
      </w:tblGrid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8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9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E72CC" w:rsidTr="00942817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48,9</w:t>
            </w:r>
          </w:p>
        </w:tc>
        <w:tc>
          <w:tcPr>
            <w:tcW w:w="0" w:type="auto"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57,1</w:t>
            </w:r>
          </w:p>
        </w:tc>
        <w:tc>
          <w:tcPr>
            <w:tcW w:w="0" w:type="auto"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26,7</w:t>
            </w:r>
          </w:p>
        </w:tc>
        <w:tc>
          <w:tcPr>
            <w:tcW w:w="0" w:type="auto"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0" w:type="auto"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14,3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35,7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57,1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35,7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21,4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42,9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28,6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26,7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14,3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28,6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31,3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21,4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35,7</w:t>
            </w:r>
          </w:p>
        </w:tc>
        <w:tc>
          <w:tcPr>
            <w:tcW w:w="0" w:type="auto"/>
            <w:hideMark/>
          </w:tcPr>
          <w:p w:rsidR="00FE72CC" w:rsidRDefault="009428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28,6</w:t>
            </w:r>
          </w:p>
        </w:tc>
        <w:tc>
          <w:tcPr>
            <w:tcW w:w="0" w:type="auto"/>
            <w:hideMark/>
          </w:tcPr>
          <w:p w:rsidR="00FE72CC" w:rsidRDefault="00C64A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31,3</w:t>
            </w:r>
          </w:p>
        </w:tc>
        <w:tc>
          <w:tcPr>
            <w:tcW w:w="0" w:type="auto"/>
            <w:hideMark/>
          </w:tcPr>
          <w:p w:rsidR="00FE72CC" w:rsidRDefault="00C64A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0" w:type="auto"/>
            <w:hideMark/>
          </w:tcPr>
          <w:p w:rsidR="00FE72CC" w:rsidRDefault="00C64A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21,4</w:t>
            </w:r>
          </w:p>
        </w:tc>
      </w:tr>
    </w:tbl>
    <w:p w:rsidR="00C64AB3" w:rsidRDefault="00C64AB3" w:rsidP="00C64AB3">
      <w:pPr>
        <w:pStyle w:val="2"/>
        <w:jc w:val="center"/>
      </w:pPr>
      <w:r>
        <w:rPr>
          <w:rStyle w:val="aa"/>
          <w:b/>
          <w:bCs/>
          <w:sz w:val="24"/>
          <w:szCs w:val="24"/>
        </w:rPr>
        <w:t>Динамика успеваемости и качества знаний в основной школе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877"/>
        <w:gridCol w:w="892"/>
      </w:tblGrid>
      <w:tr w:rsidR="00C64AB3" w:rsidTr="00A164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 w:rsidP="00A1648E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 w:rsidP="00A1648E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 w:rsidP="00A1648E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2021/22</w:t>
            </w:r>
          </w:p>
        </w:tc>
      </w:tr>
      <w:tr w:rsidR="00C64AB3" w:rsidTr="00A164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 w:rsidP="00A1648E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 w:rsidP="00A16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07188A" w:rsidP="00A16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64AB3">
              <w:rPr>
                <w:lang w:eastAsia="en-US"/>
              </w:rPr>
              <w:t>%</w:t>
            </w:r>
          </w:p>
        </w:tc>
      </w:tr>
      <w:tr w:rsidR="00C64AB3" w:rsidTr="00A164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 w:rsidP="00A1648E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 w:rsidP="00A16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07188A" w:rsidP="00A16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26,2</w:t>
            </w:r>
          </w:p>
        </w:tc>
      </w:tr>
    </w:tbl>
    <w:p w:rsidR="00FE72CC" w:rsidRDefault="00FE72CC" w:rsidP="00FE72CC">
      <w:pPr>
        <w:pStyle w:val="2"/>
        <w:jc w:val="center"/>
        <w:rPr>
          <w:rStyle w:val="aa"/>
          <w:b/>
          <w:bCs/>
        </w:rPr>
      </w:pPr>
      <w:r>
        <w:rPr>
          <w:rStyle w:val="aa"/>
          <w:b/>
          <w:bCs/>
          <w:sz w:val="24"/>
          <w:szCs w:val="24"/>
        </w:rPr>
        <w:t>Анализ результатов административных контрольных работ по русскому языку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1324"/>
        <w:gridCol w:w="1226"/>
        <w:gridCol w:w="1324"/>
        <w:gridCol w:w="1226"/>
        <w:gridCol w:w="1324"/>
        <w:gridCol w:w="1226"/>
      </w:tblGrid>
      <w:tr w:rsidR="00FE72CC" w:rsidTr="00C0510E">
        <w:trPr>
          <w:jc w:val="center"/>
        </w:trPr>
        <w:tc>
          <w:tcPr>
            <w:tcW w:w="0" w:type="auto"/>
            <w:vMerge w:val="restart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0" w:type="auto"/>
            <w:gridSpan w:val="2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Диагностический</w:t>
            </w:r>
          </w:p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0" w:type="auto"/>
            <w:gridSpan w:val="2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Полугодовой</w:t>
            </w:r>
          </w:p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0" w:type="auto"/>
            <w:gridSpan w:val="2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</w:t>
            </w:r>
          </w:p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vMerge/>
            <w:hideMark/>
          </w:tcPr>
          <w:p w:rsidR="00FE72CC" w:rsidRDefault="00FE72CC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83,3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83,3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66,6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66,6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66,6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71,4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85,7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71,4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</w:tr>
    </w:tbl>
    <w:p w:rsidR="00FE72CC" w:rsidRDefault="00FE72CC" w:rsidP="00FE72CC">
      <w:pPr>
        <w:pStyle w:val="2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Анализ результатов административных контрольных работ по математике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1324"/>
        <w:gridCol w:w="1226"/>
        <w:gridCol w:w="1324"/>
        <w:gridCol w:w="1226"/>
        <w:gridCol w:w="1324"/>
        <w:gridCol w:w="1226"/>
      </w:tblGrid>
      <w:tr w:rsidR="00FE72CC" w:rsidTr="00C0510E">
        <w:trPr>
          <w:jc w:val="center"/>
        </w:trPr>
        <w:tc>
          <w:tcPr>
            <w:tcW w:w="0" w:type="auto"/>
            <w:vMerge w:val="restart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0" w:type="auto"/>
            <w:gridSpan w:val="2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Диагностический</w:t>
            </w:r>
          </w:p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0" w:type="auto"/>
            <w:gridSpan w:val="2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Полугодовой</w:t>
            </w:r>
          </w:p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0" w:type="auto"/>
            <w:gridSpan w:val="2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</w:t>
            </w:r>
          </w:p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vMerge/>
            <w:hideMark/>
          </w:tcPr>
          <w:p w:rsidR="00FE72CC" w:rsidRDefault="00FE72CC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pStyle w:val="3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66,7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33,3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83,3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42,8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E72CC" w:rsidTr="00C0510E">
        <w:trPr>
          <w:jc w:val="center"/>
        </w:trPr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85,7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28,6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85,7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42,8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57,1</w:t>
            </w:r>
          </w:p>
        </w:tc>
        <w:tc>
          <w:tcPr>
            <w:tcW w:w="0" w:type="auto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42,8</w:t>
            </w:r>
          </w:p>
        </w:tc>
      </w:tr>
    </w:tbl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качества знаний, умений и навыков</w:t>
      </w:r>
    </w:p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учащихся старшей школы</w:t>
      </w:r>
    </w:p>
    <w:p w:rsidR="00FE72CC" w:rsidRDefault="00FE72CC" w:rsidP="00FE72C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72CC" w:rsidRDefault="00FE72CC" w:rsidP="00FE72CC">
      <w:pPr>
        <w:pStyle w:val="a8"/>
        <w:spacing w:before="0" w:beforeAutospacing="0" w:after="0" w:afterAutospacing="0"/>
        <w:jc w:val="both"/>
      </w:pPr>
      <w:r>
        <w:t xml:space="preserve">Успеваемость  10- 11 классов – 100%. </w:t>
      </w:r>
    </w:p>
    <w:p w:rsidR="00FE72CC" w:rsidRDefault="00FE72CC" w:rsidP="00FE72CC">
      <w:pPr>
        <w:pStyle w:val="2"/>
        <w:jc w:val="center"/>
        <w:rPr>
          <w:sz w:val="24"/>
          <w:szCs w:val="24"/>
        </w:rPr>
      </w:pPr>
      <w:r>
        <w:rPr>
          <w:rStyle w:val="aa"/>
          <w:b/>
          <w:bCs/>
          <w:sz w:val="24"/>
          <w:szCs w:val="24"/>
        </w:rPr>
        <w:lastRenderedPageBreak/>
        <w:t>Качество знаний по классам представлено в таблице по итогам года: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62"/>
        <w:gridCol w:w="723"/>
        <w:gridCol w:w="738"/>
      </w:tblGrid>
      <w:tr w:rsidR="00FE72CC" w:rsidTr="00FE72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FE72CC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FE72CC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FE72CC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 </w:t>
            </w: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E72CC" w:rsidTr="000718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FE7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2CC" w:rsidRDefault="00142B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72CC" w:rsidTr="000718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FE7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142B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2CC" w:rsidRDefault="00142B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72CC" w:rsidTr="000718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FE72CC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2CC" w:rsidRDefault="00142B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2CC" w:rsidRDefault="00142B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FE72CC" w:rsidRDefault="00FE72CC" w:rsidP="00FE72CC">
      <w:pPr>
        <w:pStyle w:val="2"/>
        <w:jc w:val="center"/>
        <w:rPr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Динамика успеваемости и качества знаний в старшей школе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877"/>
        <w:gridCol w:w="892"/>
      </w:tblGrid>
      <w:tr w:rsidR="00C64AB3" w:rsidTr="00FE72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AB3" w:rsidRDefault="00C64AB3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AB3" w:rsidRDefault="00C64AB3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2021/22</w:t>
            </w:r>
          </w:p>
        </w:tc>
      </w:tr>
      <w:tr w:rsidR="00C64AB3" w:rsidTr="00FE72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Успеваем.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AB3" w:rsidRDefault="00142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AB3" w:rsidRDefault="00C64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64AB3" w:rsidTr="00FE72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AB3" w:rsidRDefault="00C64AB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AB3" w:rsidRDefault="00C64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4AB3" w:rsidRDefault="00142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E72CC" w:rsidRPr="00BA34C0" w:rsidRDefault="00FE72CC" w:rsidP="00FE72CC">
      <w:pPr>
        <w:pStyle w:val="a8"/>
      </w:pPr>
      <w:r>
        <w:rPr>
          <w:sz w:val="20"/>
          <w:szCs w:val="20"/>
        </w:rPr>
        <w:t xml:space="preserve">  </w:t>
      </w:r>
      <w:r w:rsidRPr="00BA34C0">
        <w:t xml:space="preserve">По плану ВШК проведён мониторинг успеваемости и качества знаний по предметам. Проведены входные, полугодовые, годовые итоговые контрольные работы в 10 и 11 классах. </w:t>
      </w:r>
    </w:p>
    <w:p w:rsidR="00CC69AE" w:rsidRDefault="00CC69A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4AB" w:rsidRPr="00496524" w:rsidRDefault="00CC69AE" w:rsidP="00343D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Анализ  итоговой аттестации обучающихся в сравнении с результатами  прошлых лет</w:t>
      </w:r>
    </w:p>
    <w:p w:rsidR="002C4F52" w:rsidRPr="00496524" w:rsidRDefault="002C4F52" w:rsidP="002C4F52">
      <w:pPr>
        <w:pStyle w:val="a3"/>
        <w:jc w:val="center"/>
        <w:rPr>
          <w:b/>
          <w:sz w:val="28"/>
          <w:szCs w:val="28"/>
        </w:rPr>
      </w:pPr>
    </w:p>
    <w:p w:rsidR="002C4F52" w:rsidRPr="00496524" w:rsidRDefault="002C4F52" w:rsidP="002C4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Результаты ОГЭ</w:t>
      </w:r>
    </w:p>
    <w:tbl>
      <w:tblPr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886"/>
        <w:gridCol w:w="2886"/>
      </w:tblGrid>
      <w:tr w:rsidR="00FF7A7E" w:rsidRPr="002C4F52" w:rsidTr="00FF7A7E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7E" w:rsidRPr="002C4F52" w:rsidRDefault="00FF7A7E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E" w:rsidRPr="002C4F52" w:rsidRDefault="00FF7A7E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E" w:rsidRPr="002C4F52" w:rsidRDefault="00FF7A7E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08293F" w:rsidRPr="002C4F52" w:rsidTr="00496524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3F" w:rsidRPr="002C4F52" w:rsidRDefault="0008293F" w:rsidP="004D24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08293F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2">
              <w:rPr>
                <w:rFonts w:ascii="Times New Roman" w:hAnsi="Times New Roman" w:cs="Times New Roman"/>
                <w:sz w:val="20"/>
                <w:szCs w:val="20"/>
              </w:rPr>
              <w:t>Средний балл ОУ</w:t>
            </w:r>
          </w:p>
          <w:p w:rsidR="0008293F" w:rsidRPr="002C4F52" w:rsidRDefault="0008293F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3F" w:rsidRPr="002C4F52" w:rsidRDefault="0008293F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2">
              <w:rPr>
                <w:rFonts w:ascii="Times New Roman" w:hAnsi="Times New Roman" w:cs="Times New Roman"/>
                <w:sz w:val="20"/>
                <w:szCs w:val="20"/>
              </w:rPr>
              <w:t>Средний балл ОУ</w:t>
            </w:r>
          </w:p>
          <w:p w:rsidR="0008293F" w:rsidRPr="002C4F52" w:rsidRDefault="0008293F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93F" w:rsidRPr="002C4F52" w:rsidTr="0049652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3F" w:rsidRPr="002C4F52" w:rsidRDefault="0008293F" w:rsidP="004D2473">
            <w:pPr>
              <w:pStyle w:val="ConsPlusNormal"/>
              <w:rPr>
                <w:sz w:val="20"/>
                <w:lang w:eastAsia="en-US"/>
              </w:rPr>
            </w:pPr>
            <w:r w:rsidRPr="002C4F52">
              <w:rPr>
                <w:sz w:val="20"/>
                <w:lang w:eastAsia="en-US"/>
              </w:rPr>
              <w:t>Русский язык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496524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142B66" w:rsidP="004D24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08293F" w:rsidRPr="002C4F52" w:rsidTr="0049652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3F" w:rsidRPr="002C4F52" w:rsidRDefault="0008293F" w:rsidP="004D2473">
            <w:pPr>
              <w:pStyle w:val="ConsPlusNormal"/>
              <w:rPr>
                <w:sz w:val="20"/>
                <w:lang w:eastAsia="en-US"/>
              </w:rPr>
            </w:pPr>
            <w:r w:rsidRPr="002C4F52">
              <w:rPr>
                <w:sz w:val="20"/>
                <w:lang w:eastAsia="en-US"/>
              </w:rPr>
              <w:t>Алгебра</w:t>
            </w:r>
          </w:p>
          <w:p w:rsidR="0008293F" w:rsidRPr="002C4F52" w:rsidRDefault="0008293F" w:rsidP="004D2473">
            <w:pPr>
              <w:pStyle w:val="ConsPlusNormal"/>
              <w:rPr>
                <w:sz w:val="20"/>
                <w:lang w:eastAsia="en-US"/>
              </w:rPr>
            </w:pPr>
            <w:r w:rsidRPr="002C4F52">
              <w:rPr>
                <w:sz w:val="20"/>
                <w:lang w:eastAsia="en-US"/>
              </w:rPr>
              <w:t xml:space="preserve">Геометрия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496524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142B66" w:rsidP="004D24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8293F" w:rsidRPr="002C4F52" w:rsidTr="0049652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3F" w:rsidRPr="002C4F52" w:rsidRDefault="0008293F" w:rsidP="004D24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4F5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08293F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142B66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293F" w:rsidRPr="002C4F52" w:rsidTr="0049652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3F" w:rsidRPr="002C4F52" w:rsidRDefault="0008293F" w:rsidP="004D2473">
            <w:pPr>
              <w:pStyle w:val="ConsPlusNormal"/>
              <w:rPr>
                <w:sz w:val="20"/>
                <w:lang w:eastAsia="en-US"/>
              </w:rPr>
            </w:pPr>
            <w:r w:rsidRPr="002C4F52">
              <w:rPr>
                <w:sz w:val="20"/>
                <w:lang w:eastAsia="en-US"/>
              </w:rPr>
              <w:t>Биология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496524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496524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293F" w:rsidRPr="002C4F52" w:rsidTr="0049652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3F" w:rsidRPr="002C4F52" w:rsidRDefault="0008293F" w:rsidP="004D2473">
            <w:pPr>
              <w:pStyle w:val="ConsPlusNormal"/>
              <w:rPr>
                <w:sz w:val="20"/>
                <w:lang w:eastAsia="en-US"/>
              </w:rPr>
            </w:pPr>
            <w:r w:rsidRPr="002C4F52">
              <w:rPr>
                <w:sz w:val="20"/>
                <w:lang w:eastAsia="en-US"/>
              </w:rPr>
              <w:t xml:space="preserve">География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496524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142B66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293F" w:rsidRPr="002C4F52" w:rsidTr="00496524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3F" w:rsidRPr="002C4F52" w:rsidRDefault="0008293F" w:rsidP="004D2473">
            <w:pPr>
              <w:pStyle w:val="ConsPlusNormal"/>
              <w:rPr>
                <w:sz w:val="20"/>
                <w:lang w:eastAsia="en-US"/>
              </w:rPr>
            </w:pPr>
            <w:r w:rsidRPr="002C4F52">
              <w:rPr>
                <w:sz w:val="20"/>
                <w:lang w:eastAsia="en-US"/>
              </w:rPr>
              <w:t xml:space="preserve">Обществознание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08293F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3F" w:rsidRPr="002C4F52" w:rsidRDefault="00142B66" w:rsidP="004D2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C4F52" w:rsidRPr="00343DCE" w:rsidRDefault="002C4F52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9AE" w:rsidRPr="00496524" w:rsidRDefault="00CC69AE" w:rsidP="004D24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2F24AB" w:rsidRPr="00496524">
        <w:rPr>
          <w:rFonts w:ascii="Times New Roman" w:hAnsi="Times New Roman" w:cs="Times New Roman"/>
          <w:b/>
          <w:sz w:val="24"/>
          <w:szCs w:val="24"/>
        </w:rPr>
        <w:t>Результаты внутришкольного мониторинга  образовательных достижений.</w:t>
      </w:r>
    </w:p>
    <w:p w:rsidR="00CC69AE" w:rsidRPr="00CC69AE" w:rsidRDefault="00CC69AE" w:rsidP="00CC6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Для эффективного прохождения учебного процесса составлен годовой план внутришкольного контроля. Контроль за учебно-воспитательным процессом носит системный характер, осуществляется в соответствии с планом ВШК, который является разделом плана работы школы на текущий учебный год.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Объекты контроля УВП: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1. Выполнение всеобуча.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2. Качество преподавания учебных предметов, работа педагогических кадров.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3. Качество ЗУН.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4. Качество ведения школьной документации.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5. Выполнение программ и предусмотренного минимума.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6. Подготовка и проведение промежуточной и итоговой аттестации.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Формы контроля разнообразны: тематический, классно-обобщающий, фронтальный, персональный, тематически-обобщающий, мониторинг. Методы контроля в основном традиционны: наблюдение, изучение документации, проверка знаний учащихся, собеседование с участниками учебно- воспитательного процесса, тестирование, контрольные работы, посещение уроков и внеклассных мероприятий.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lastRenderedPageBreak/>
        <w:t>Итоги ВШК подводятся на заседаниях педагогического совета, совещаниях при директоре</w:t>
      </w:r>
      <w:proofErr w:type="gramStart"/>
      <w:r w:rsidRPr="004D24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2473">
        <w:rPr>
          <w:rFonts w:ascii="Times New Roman" w:hAnsi="Times New Roman" w:cs="Times New Roman"/>
          <w:sz w:val="24"/>
          <w:szCs w:val="24"/>
        </w:rPr>
        <w:t xml:space="preserve"> заседаниях методического совета и ШМО учителей, собеседованиях с учителями, классными руководителями. </w:t>
      </w:r>
    </w:p>
    <w:p w:rsidR="005330F4" w:rsidRDefault="00FF7A7E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2021-2022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учебного года администрация школы держала на постоянном контроле работу педагогического коллектива по выполнению Закона РФ «Об образовании» по следующим направлениям: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комплектование 1,10 классов;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посещаемость учащимися учебных занятий, факультативов;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работа учителей со слабоуспевающими;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организация внеаудиторной занятости учащихся;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обучение на дому;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адаптация учащихся 5-х классов;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организация работы с детьми, имеющими одну итоговую оценку «3» и «4»;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организация работы по преемственности между начальной и основной школой.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В школе четко выстроена система контроля за посещаемостью и успеваемостью детей «группы риска». </w:t>
      </w:r>
    </w:p>
    <w:p w:rsidR="005330F4" w:rsidRPr="00496524" w:rsidRDefault="004D2473" w:rsidP="005330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Контроль за выполнением всеобуча. </w:t>
      </w:r>
    </w:p>
    <w:p w:rsidR="005330F4" w:rsidRDefault="00FF7A7E" w:rsidP="00533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учебном году особое внимание в работе а</w:t>
      </w:r>
      <w:r w:rsidR="006651E7">
        <w:rPr>
          <w:rFonts w:ascii="Times New Roman" w:hAnsi="Times New Roman" w:cs="Times New Roman"/>
          <w:sz w:val="24"/>
          <w:szCs w:val="24"/>
        </w:rPr>
        <w:t>дминистрации,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классных руководителей уделялось упорядочению посещаемости занятий учащимися, условно переведенными, выявлению учащихся, не приступивших к занятиям, проведению индивидуальных занятий, уточнению банка данных «трудных» учащихся и неблагополучных семей, упорядочению работы классных руководителей и учителей-предметников по контролю за посещаемостью учащихся. </w:t>
      </w:r>
    </w:p>
    <w:p w:rsidR="005330F4" w:rsidRPr="0049652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2.Контроль за работой педагогических кадров</w:t>
      </w:r>
      <w:r w:rsidR="005330F4" w:rsidRPr="00496524">
        <w:rPr>
          <w:rFonts w:ascii="Times New Roman" w:hAnsi="Times New Roman" w:cs="Times New Roman"/>
          <w:b/>
          <w:sz w:val="24"/>
          <w:szCs w:val="24"/>
        </w:rPr>
        <w:t>.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 Все работающие в школе учителя имеют специальное педагогическое образование. Все учителя своевременно повышают и подтверждают свой квалификационный разряд в соответствии с планом. Курсы повышения квалификации прошли все педагоги школы в соответствии с перспективным планом повышения квалификации.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В начале учебного года проводилось собеседование с каждым учителем по теме «Наличие </w:t>
      </w:r>
      <w:proofErr w:type="spellStart"/>
      <w:r w:rsidRPr="004D247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D2473">
        <w:rPr>
          <w:rFonts w:ascii="Times New Roman" w:hAnsi="Times New Roman" w:cs="Times New Roman"/>
          <w:sz w:val="24"/>
          <w:szCs w:val="24"/>
        </w:rPr>
        <w:t xml:space="preserve"> - методического обеспечения, знание учебных программ», календарно - тематическое планирование было утверждено на заседаниях ШМО. В соответствии с планом работы были составлены графики контрольных работ входного и промежуточного контроля, итогового контроля.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Велась работа по методическому обеспечению учебного плана: проанализированы содержание, преемственность, подобраны комплекты учебников, соответствующие федеральному компоненту на учебный год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Систематически проводятся с учителями собеседования по оказанию методической помощи. Кроме того, учителя посещают семинарские занятия, круглые столы, мастер-классы в рамках методических мероприятий района. В коллективе сложилась атмосфера сотрудничества, взаимопонимания, добросердечных отношений. </w:t>
      </w:r>
    </w:p>
    <w:p w:rsidR="005330F4" w:rsidRPr="00496524" w:rsidRDefault="004D2473" w:rsidP="005330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>Контроль за состоянием преподавания учебных предметов</w:t>
      </w:r>
      <w:r w:rsidR="005330F4" w:rsidRPr="00496524">
        <w:rPr>
          <w:rFonts w:ascii="Times New Roman" w:hAnsi="Times New Roman" w:cs="Times New Roman"/>
          <w:b/>
          <w:sz w:val="24"/>
          <w:szCs w:val="24"/>
        </w:rPr>
        <w:t>.</w:t>
      </w:r>
      <w:r w:rsidRPr="004965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Особое внимание в работе ШМО и администрации уделялось совершенствованию форм и методов организации урока, а также личностно-ориентированному подходу в процессе обучения. Основными направлениями посещений и контроля уроков были следующие пункты: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- формы и методы, применяемые на уроках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- самостоятельная работа уч-ся, ее содержание и организация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- как решаются задачи урока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- создание условий для обучения - организация учебной деятельности уч-ся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- использование интерактивной доски - оказание методической, практической помощи в организации и проведении уроков. </w:t>
      </w:r>
    </w:p>
    <w:p w:rsidR="005330F4" w:rsidRPr="0030107C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07C">
        <w:rPr>
          <w:rFonts w:ascii="Times New Roman" w:hAnsi="Times New Roman" w:cs="Times New Roman"/>
          <w:i/>
          <w:sz w:val="24"/>
          <w:szCs w:val="24"/>
        </w:rPr>
        <w:t xml:space="preserve">Посещенные уроки показали, что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учителя уверенно, профессионально владеют учебным материалом;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меняется отношение педагогов к учебным </w:t>
      </w:r>
      <w:proofErr w:type="spellStart"/>
      <w:r w:rsidR="004D2473" w:rsidRPr="004D2473">
        <w:rPr>
          <w:rFonts w:ascii="Times New Roman" w:hAnsi="Times New Roman" w:cs="Times New Roman"/>
          <w:sz w:val="24"/>
          <w:szCs w:val="24"/>
        </w:rPr>
        <w:t>ЗУНам</w:t>
      </w:r>
      <w:proofErr w:type="spellEnd"/>
      <w:r w:rsidR="004D2473" w:rsidRPr="004D2473">
        <w:rPr>
          <w:rFonts w:ascii="Times New Roman" w:hAnsi="Times New Roman" w:cs="Times New Roman"/>
          <w:sz w:val="24"/>
          <w:szCs w:val="24"/>
        </w:rPr>
        <w:t xml:space="preserve">: они становятся не самоцелью обучения, а средством развития социально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– значимых качеств личности (мыслительных, эмоционально – чувственных, поведенческих, коммуникативных, физических, творческих).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Это достигается путем применения развивающих педагогических технологий и подбором учебных задач; </w:t>
      </w:r>
    </w:p>
    <w:p w:rsidR="005330F4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473">
        <w:rPr>
          <w:rFonts w:ascii="Times New Roman" w:hAnsi="Times New Roman" w:cs="Times New Roman"/>
          <w:sz w:val="24"/>
          <w:szCs w:val="24"/>
        </w:rPr>
        <w:t xml:space="preserve">учителя ставят цели развития личных качеств учащихся на уроке (мышления, речь, нравственность, </w:t>
      </w:r>
      <w:proofErr w:type="spellStart"/>
      <w:r w:rsidRPr="004D2473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4D2473">
        <w:rPr>
          <w:rFonts w:ascii="Times New Roman" w:hAnsi="Times New Roman" w:cs="Times New Roman"/>
          <w:sz w:val="24"/>
          <w:szCs w:val="24"/>
        </w:rPr>
        <w:t xml:space="preserve"> и т.д.) и реализуют их средством учебного предмета; </w:t>
      </w:r>
      <w:r w:rsidRPr="004D2473">
        <w:rPr>
          <w:rFonts w:ascii="Times New Roman" w:hAnsi="Times New Roman" w:cs="Times New Roman"/>
          <w:sz w:val="24"/>
          <w:szCs w:val="24"/>
        </w:rPr>
        <w:sym w:font="Symbol" w:char="F0FC"/>
      </w:r>
      <w:r w:rsidRPr="004D2473">
        <w:rPr>
          <w:rFonts w:ascii="Times New Roman" w:hAnsi="Times New Roman" w:cs="Times New Roman"/>
          <w:sz w:val="24"/>
          <w:szCs w:val="24"/>
        </w:rPr>
        <w:t xml:space="preserve"> учителя уверенно, профессионально владеют учебным материалом; используют дидактические материалы (аудио, компьютерные демонстрации, приборы); </w:t>
      </w:r>
      <w:proofErr w:type="gramEnd"/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учителя дают </w:t>
      </w:r>
      <w:proofErr w:type="spellStart"/>
      <w:r w:rsidR="004D2473" w:rsidRPr="004D2473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4D2473" w:rsidRPr="004D2473">
        <w:rPr>
          <w:rFonts w:ascii="Times New Roman" w:hAnsi="Times New Roman" w:cs="Times New Roman"/>
          <w:sz w:val="24"/>
          <w:szCs w:val="24"/>
        </w:rPr>
        <w:t xml:space="preserve"> домашние задания, поощряют инициативу и самостоятельность, поощряют индивидуальные учебные достижения, предлагают задания, развивающие интуицию, творческое воображение. Учащиеся активны, организованы, учителя контролируют детский коллектив. </w:t>
      </w:r>
    </w:p>
    <w:p w:rsidR="005330F4" w:rsidRPr="0030107C" w:rsidRDefault="004D2473" w:rsidP="005330F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07C">
        <w:rPr>
          <w:rFonts w:ascii="Times New Roman" w:hAnsi="Times New Roman" w:cs="Times New Roman"/>
          <w:i/>
          <w:sz w:val="24"/>
          <w:szCs w:val="24"/>
        </w:rPr>
        <w:t xml:space="preserve">Анализ посещенных уроков выявил ряд проблем: </w:t>
      </w:r>
    </w:p>
    <w:p w:rsidR="0030107C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недостаточное использование на уроках современных образовательных технологий (проблемное обучение, </w:t>
      </w:r>
      <w:proofErr w:type="spellStart"/>
      <w:r w:rsidR="004D2473" w:rsidRPr="004D2473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4D2473" w:rsidRPr="004D2473">
        <w:rPr>
          <w:rFonts w:ascii="Times New Roman" w:hAnsi="Times New Roman" w:cs="Times New Roman"/>
          <w:sz w:val="24"/>
          <w:szCs w:val="24"/>
        </w:rPr>
        <w:t xml:space="preserve"> обучение, исследовательский и проектные методы, метод опорных конспектов и т.п.) </w:t>
      </w:r>
    </w:p>
    <w:p w:rsidR="005330F4" w:rsidRDefault="0030107C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нечеткая постановка целей и задач урока; </w:t>
      </w:r>
    </w:p>
    <w:p w:rsidR="005330F4" w:rsidRDefault="005330F4" w:rsidP="005330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низкий уровень использования </w:t>
      </w:r>
      <w:proofErr w:type="spellStart"/>
      <w:r w:rsidR="004D2473" w:rsidRPr="004D247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4D2473" w:rsidRPr="004D2473">
        <w:rPr>
          <w:rFonts w:ascii="Times New Roman" w:hAnsi="Times New Roman" w:cs="Times New Roman"/>
          <w:sz w:val="24"/>
          <w:szCs w:val="24"/>
        </w:rPr>
        <w:t xml:space="preserve"> – наглядного оборудования на уроках. </w:t>
      </w:r>
    </w:p>
    <w:p w:rsidR="0030107C" w:rsidRDefault="005330F4" w:rsidP="0030107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тема урока не всегда совпадает с календарно – тематическим планированием Заместител</w:t>
      </w:r>
      <w:r w:rsidR="0030107C">
        <w:rPr>
          <w:rFonts w:ascii="Times New Roman" w:hAnsi="Times New Roman" w:cs="Times New Roman"/>
          <w:sz w:val="24"/>
          <w:szCs w:val="24"/>
        </w:rPr>
        <w:t>е</w:t>
      </w:r>
      <w:r w:rsidR="00FF7A7E">
        <w:rPr>
          <w:rFonts w:ascii="Times New Roman" w:hAnsi="Times New Roman" w:cs="Times New Roman"/>
          <w:sz w:val="24"/>
          <w:szCs w:val="24"/>
        </w:rPr>
        <w:t>м директора по УВР в 2021-2022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уч. году было посещено </w:t>
      </w:r>
      <w:r w:rsidR="00FF7A7E">
        <w:rPr>
          <w:rFonts w:ascii="Times New Roman" w:hAnsi="Times New Roman" w:cs="Times New Roman"/>
          <w:sz w:val="24"/>
          <w:szCs w:val="24"/>
        </w:rPr>
        <w:t xml:space="preserve">23 урока. 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7C" w:rsidRDefault="004D2473" w:rsidP="0030107C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В школе ведутся элективные курсы по разным направлениям. Они направлены на расширение знаний учащихся по предмету, привитие интереса к изучаемому предмету, на подготовку учащихся к государственной итоговой аттестации. </w:t>
      </w:r>
    </w:p>
    <w:p w:rsidR="0030107C" w:rsidRDefault="004D2473" w:rsidP="0030107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07C">
        <w:rPr>
          <w:rFonts w:ascii="Times New Roman" w:hAnsi="Times New Roman" w:cs="Times New Roman"/>
          <w:i/>
          <w:sz w:val="24"/>
          <w:szCs w:val="24"/>
        </w:rPr>
        <w:t>Контроль за ведением школьной документации</w:t>
      </w:r>
      <w:r w:rsidRPr="004D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7C" w:rsidRDefault="00FF7A7E" w:rsidP="0030107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уч. году систематически проводилась проверка классных </w:t>
      </w:r>
      <w:proofErr w:type="spellStart"/>
      <w:r w:rsidR="006651E7">
        <w:rPr>
          <w:rFonts w:ascii="Times New Roman" w:hAnsi="Times New Roman" w:cs="Times New Roman"/>
          <w:sz w:val="24"/>
          <w:szCs w:val="24"/>
        </w:rPr>
        <w:t>эл.</w:t>
      </w:r>
      <w:r w:rsidR="004D2473" w:rsidRPr="004D2473">
        <w:rPr>
          <w:rFonts w:ascii="Times New Roman" w:hAnsi="Times New Roman" w:cs="Times New Roman"/>
          <w:sz w:val="24"/>
          <w:szCs w:val="24"/>
        </w:rPr>
        <w:t>журналов</w:t>
      </w:r>
      <w:proofErr w:type="spellEnd"/>
      <w:r w:rsidR="004D2473" w:rsidRPr="004D2473">
        <w:rPr>
          <w:rFonts w:ascii="Times New Roman" w:hAnsi="Times New Roman" w:cs="Times New Roman"/>
          <w:sz w:val="24"/>
          <w:szCs w:val="24"/>
        </w:rPr>
        <w:t xml:space="preserve"> по своевременному их заполнению, выставлению оценок, работе со слабоуспевающими учащихся, по выполнению программ. К сожалению, классные журналы учителями оформляются с множеством замечаний. В связи с этим, неоднократно проводились совещания при зам. директора по УВР с целью напоминания инструкции по ведению журнала. Проводилась проверка тетрадей уч-ся 5-11 классов с целью соблюдения единого орфографического режима, дозировки домашнего задания, объема классных и контрольных работ, проводилась проверка рабочих и контрольных тетрадей по предметам. </w:t>
      </w:r>
    </w:p>
    <w:p w:rsidR="00FF7A7E" w:rsidRDefault="004D2473" w:rsidP="0030107C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>В ходе проверок было выявлено, что не все учителя</w:t>
      </w:r>
      <w:r w:rsidR="0030107C">
        <w:rPr>
          <w:rFonts w:ascii="Times New Roman" w:hAnsi="Times New Roman" w:cs="Times New Roman"/>
          <w:sz w:val="24"/>
          <w:szCs w:val="24"/>
        </w:rPr>
        <w:t xml:space="preserve"> </w:t>
      </w:r>
      <w:r w:rsidRPr="004D2473">
        <w:rPr>
          <w:rFonts w:ascii="Times New Roman" w:hAnsi="Times New Roman" w:cs="Times New Roman"/>
          <w:sz w:val="24"/>
          <w:szCs w:val="24"/>
        </w:rPr>
        <w:t xml:space="preserve">- предметники своевременно проверяют тетради, не предъявляют строгих мер к учащимся по ведению тетрадей. Проверка классных журналов показала, что большинство записей в журналах заполняются согласно Инструкции по заполнению классных журналов: аккуратно производятся записи, своевременно и объективно выставлены оценки за учебный год, программный материал выполнен по всем учебным предметам за счет уплотнения; контрольные, лабораторные, практические работы проведены согласно календарно-тематическому планированию. </w:t>
      </w:r>
    </w:p>
    <w:p w:rsidR="009E0829" w:rsidRDefault="00FF7A7E" w:rsidP="0030107C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учебном году необходимо совершенствовать систему контроля по ведению школьной документации в соответствии с нормами и требованиями их ведения </w:t>
      </w:r>
    </w:p>
    <w:p w:rsidR="009E0829" w:rsidRDefault="004D2473" w:rsidP="009E082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829">
        <w:rPr>
          <w:rFonts w:ascii="Times New Roman" w:hAnsi="Times New Roman" w:cs="Times New Roman"/>
          <w:i/>
          <w:sz w:val="24"/>
          <w:szCs w:val="24"/>
        </w:rPr>
        <w:t>Контроль за работой по подготовке к итоговой аттестации.</w:t>
      </w:r>
      <w:r w:rsidRPr="004D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29" w:rsidRDefault="004D2473" w:rsidP="009E0829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Согласно Закону Российской Федерации </w:t>
      </w:r>
      <w:r w:rsidR="009E0829">
        <w:rPr>
          <w:rFonts w:ascii="Times New Roman" w:hAnsi="Times New Roman" w:cs="Times New Roman"/>
          <w:sz w:val="24"/>
          <w:szCs w:val="24"/>
        </w:rPr>
        <w:t>«</w:t>
      </w:r>
      <w:r w:rsidRPr="004D2473">
        <w:rPr>
          <w:rFonts w:ascii="Times New Roman" w:hAnsi="Times New Roman" w:cs="Times New Roman"/>
          <w:sz w:val="24"/>
          <w:szCs w:val="24"/>
        </w:rPr>
        <w:t>Об образовании</w:t>
      </w:r>
      <w:r w:rsidR="009E0829">
        <w:rPr>
          <w:rFonts w:ascii="Times New Roman" w:hAnsi="Times New Roman" w:cs="Times New Roman"/>
          <w:sz w:val="24"/>
          <w:szCs w:val="24"/>
        </w:rPr>
        <w:t>»</w:t>
      </w:r>
      <w:r w:rsidRPr="004D2473">
        <w:rPr>
          <w:rFonts w:ascii="Times New Roman" w:hAnsi="Times New Roman" w:cs="Times New Roman"/>
          <w:sz w:val="24"/>
          <w:szCs w:val="24"/>
        </w:rPr>
        <w:t xml:space="preserve">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9E0829" w:rsidRDefault="004D2473" w:rsidP="009E0829">
      <w:pPr>
        <w:pStyle w:val="a3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На основании Положения о государственной (итоговой) аттестации выпускников ОО РФ был разработан план подготовки к государственной (итоговой) аттестации выпускников. В соответствии с планом, работа велась по следующим направлениям: </w:t>
      </w:r>
      <w:r w:rsidRPr="004D247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организационные вопросы, работа с педагогическим коллективом, работа с родителями, работа с учащимися. </w:t>
      </w:r>
    </w:p>
    <w:p w:rsidR="009E0829" w:rsidRDefault="004D2473" w:rsidP="009E082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 xml:space="preserve">В своей деятельности по подготовке и проведению государственной (итоговой) аттестации администрация школы и педагогический коллектив руководствовался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</w:t>
      </w:r>
    </w:p>
    <w:p w:rsidR="009E0829" w:rsidRDefault="004D2473" w:rsidP="009E082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473">
        <w:rPr>
          <w:rFonts w:ascii="Times New Roman" w:hAnsi="Times New Roman" w:cs="Times New Roman"/>
          <w:sz w:val="24"/>
          <w:szCs w:val="24"/>
        </w:rPr>
        <w:t>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проходила через родительские и ученические собрания, где они знакомились с перечнем нормативно – правовой документации, методическими рекомендациями, через оформленный информационный стенд «ЕГЭ, ГИА», через сайт школы. Протоколы родительских и ученических собраний содержат дату проведения, тематику, список участника и его подпись. Проводились индивидуальное консультирование учителей, родителей и учащихся по вопросам государственной (итоговой) аттестации. Постоянно в поле зрения находится успеваемость и посещаемость учащихся</w:t>
      </w:r>
      <w:r w:rsidR="006651E7">
        <w:rPr>
          <w:rFonts w:ascii="Times New Roman" w:hAnsi="Times New Roman" w:cs="Times New Roman"/>
          <w:sz w:val="24"/>
          <w:szCs w:val="24"/>
        </w:rPr>
        <w:t xml:space="preserve"> 9-х</w:t>
      </w:r>
      <w:r w:rsidRPr="004D2473">
        <w:rPr>
          <w:rFonts w:ascii="Times New Roman" w:hAnsi="Times New Roman" w:cs="Times New Roman"/>
          <w:sz w:val="24"/>
          <w:szCs w:val="24"/>
        </w:rPr>
        <w:t xml:space="preserve"> классов.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 </w:t>
      </w:r>
    </w:p>
    <w:p w:rsidR="004D2473" w:rsidRPr="004D2473" w:rsidRDefault="00FF7A7E" w:rsidP="009E0829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обучающихся в 2021-2022</w:t>
      </w:r>
      <w:r w:rsidR="004D2473" w:rsidRPr="004D2473">
        <w:rPr>
          <w:rFonts w:ascii="Times New Roman" w:hAnsi="Times New Roman" w:cs="Times New Roman"/>
          <w:sz w:val="24"/>
          <w:szCs w:val="24"/>
        </w:rPr>
        <w:t xml:space="preserve"> учебном году. Немаловажное значение в качестве знаний обучающихся является их посещаемость. Среднее количество пропущенных уроков, без уважительной причины</w:t>
      </w:r>
      <w:r w:rsidR="009E0829">
        <w:rPr>
          <w:rFonts w:ascii="Times New Roman" w:hAnsi="Times New Roman" w:cs="Times New Roman"/>
          <w:sz w:val="24"/>
          <w:szCs w:val="24"/>
        </w:rPr>
        <w:t xml:space="preserve"> -0. </w:t>
      </w:r>
      <w:r w:rsidR="004D2473" w:rsidRPr="004D2473">
        <w:rPr>
          <w:rFonts w:ascii="Times New Roman" w:hAnsi="Times New Roman" w:cs="Times New Roman"/>
          <w:sz w:val="24"/>
          <w:szCs w:val="24"/>
        </w:rPr>
        <w:t>В данном вопросе хорошо работали с родителями (законными представителями) обучающихся классные руководители.</w:t>
      </w:r>
    </w:p>
    <w:p w:rsidR="009E0829" w:rsidRDefault="009E0829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6CE" w:rsidRPr="00496524" w:rsidRDefault="004D2473" w:rsidP="00A12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24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2226CE" w:rsidRPr="00496524">
        <w:rPr>
          <w:rFonts w:ascii="Times New Roman" w:hAnsi="Times New Roman" w:cs="Times New Roman"/>
          <w:b/>
          <w:sz w:val="24"/>
          <w:szCs w:val="24"/>
        </w:rPr>
        <w:t>Анализ работы с учащимися, имеющими повышенную учебную мотивацию</w:t>
      </w:r>
    </w:p>
    <w:p w:rsidR="00A121E8" w:rsidRPr="005B69EE" w:rsidRDefault="00A121E8" w:rsidP="00DF5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8F3" w:rsidRPr="00DF58F3" w:rsidRDefault="00A121E8" w:rsidP="00DF5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F3">
        <w:rPr>
          <w:rFonts w:ascii="Times New Roman" w:hAnsi="Times New Roman" w:cs="Times New Roman"/>
          <w:sz w:val="24"/>
          <w:szCs w:val="24"/>
        </w:rPr>
        <w:t xml:space="preserve">Работа с одаренными детьми в </w:t>
      </w:r>
      <w:r w:rsidR="00DF58F3" w:rsidRPr="00DF58F3">
        <w:rPr>
          <w:rFonts w:ascii="Times New Roman" w:hAnsi="Times New Roman" w:cs="Times New Roman"/>
          <w:sz w:val="24"/>
          <w:szCs w:val="24"/>
        </w:rPr>
        <w:t>школе</w:t>
      </w:r>
      <w:r w:rsidRPr="00DF58F3">
        <w:rPr>
          <w:rFonts w:ascii="Times New Roman" w:hAnsi="Times New Roman" w:cs="Times New Roman"/>
          <w:sz w:val="24"/>
          <w:szCs w:val="24"/>
        </w:rPr>
        <w:t xml:space="preserve"> продолжает оставаться одним из приоритетных направлений. За последние годы сложилась система работы с учащимися</w:t>
      </w:r>
      <w:r w:rsidR="00DF58F3" w:rsidRPr="00DF58F3">
        <w:rPr>
          <w:rFonts w:ascii="Times New Roman" w:hAnsi="Times New Roman" w:cs="Times New Roman"/>
          <w:sz w:val="24"/>
          <w:szCs w:val="24"/>
        </w:rPr>
        <w:t>,</w:t>
      </w:r>
      <w:r w:rsidRPr="00DF58F3">
        <w:rPr>
          <w:rFonts w:ascii="Times New Roman" w:hAnsi="Times New Roman" w:cs="Times New Roman"/>
          <w:sz w:val="24"/>
          <w:szCs w:val="24"/>
        </w:rPr>
        <w:t xml:space="preserve"> имеющими повышенную мотивацию к учебно-познавательной деятельности, это участие: </w:t>
      </w:r>
    </w:p>
    <w:p w:rsidR="00DF58F3" w:rsidRPr="00DF58F3" w:rsidRDefault="00DF58F3" w:rsidP="00DF5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1E8" w:rsidRPr="00DF58F3">
        <w:rPr>
          <w:rFonts w:ascii="Times New Roman" w:hAnsi="Times New Roman" w:cs="Times New Roman"/>
          <w:sz w:val="24"/>
          <w:szCs w:val="24"/>
        </w:rPr>
        <w:t xml:space="preserve"> в предметных олимпиадах различных уровней, </w:t>
      </w:r>
    </w:p>
    <w:p w:rsidR="00DF58F3" w:rsidRPr="00DF58F3" w:rsidRDefault="00DF58F3" w:rsidP="00DF5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1E8" w:rsidRPr="00DF58F3">
        <w:rPr>
          <w:rFonts w:ascii="Times New Roman" w:hAnsi="Times New Roman" w:cs="Times New Roman"/>
          <w:sz w:val="24"/>
          <w:szCs w:val="24"/>
        </w:rPr>
        <w:t xml:space="preserve"> в предметных неделях, </w:t>
      </w:r>
    </w:p>
    <w:p w:rsidR="00DF58F3" w:rsidRPr="00DF58F3" w:rsidRDefault="00DF58F3" w:rsidP="00DF5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1E8" w:rsidRPr="00DF58F3">
        <w:rPr>
          <w:rFonts w:ascii="Times New Roman" w:hAnsi="Times New Roman" w:cs="Times New Roman"/>
          <w:sz w:val="24"/>
          <w:szCs w:val="24"/>
        </w:rPr>
        <w:t xml:space="preserve"> в интеллектуальных конкурсах и играх, </w:t>
      </w:r>
    </w:p>
    <w:p w:rsidR="00DF58F3" w:rsidRPr="00DF58F3" w:rsidRDefault="00DF58F3" w:rsidP="00DF5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1E8" w:rsidRPr="00DF58F3">
        <w:rPr>
          <w:rFonts w:ascii="Times New Roman" w:hAnsi="Times New Roman" w:cs="Times New Roman"/>
          <w:sz w:val="24"/>
          <w:szCs w:val="24"/>
        </w:rPr>
        <w:t xml:space="preserve">в конкурсах исследовательских работ и персональных проектах. </w:t>
      </w:r>
    </w:p>
    <w:p w:rsidR="00DF58F3" w:rsidRDefault="00A121E8" w:rsidP="00FF7A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F3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DF58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58F3">
        <w:rPr>
          <w:rFonts w:ascii="Times New Roman" w:hAnsi="Times New Roman" w:cs="Times New Roman"/>
          <w:sz w:val="24"/>
          <w:szCs w:val="24"/>
        </w:rPr>
        <w:t xml:space="preserve"> позитивно мотивированными на учеб</w:t>
      </w:r>
      <w:r w:rsidR="00DF58F3" w:rsidRPr="00DF58F3">
        <w:rPr>
          <w:rFonts w:ascii="Times New Roman" w:hAnsi="Times New Roman" w:cs="Times New Roman"/>
          <w:sz w:val="24"/>
          <w:szCs w:val="24"/>
        </w:rPr>
        <w:t xml:space="preserve">у, традиционно ведется в нашей школе </w:t>
      </w:r>
      <w:r w:rsidRPr="00DF58F3">
        <w:rPr>
          <w:rFonts w:ascii="Times New Roman" w:hAnsi="Times New Roman" w:cs="Times New Roman"/>
          <w:sz w:val="24"/>
          <w:szCs w:val="24"/>
        </w:rPr>
        <w:t>п</w:t>
      </w:r>
      <w:r w:rsidR="00FF7A7E">
        <w:rPr>
          <w:rFonts w:ascii="Times New Roman" w:hAnsi="Times New Roman" w:cs="Times New Roman"/>
          <w:sz w:val="24"/>
          <w:szCs w:val="24"/>
        </w:rPr>
        <w:t xml:space="preserve">о всем предметам. </w:t>
      </w:r>
    </w:p>
    <w:p w:rsidR="005B69EE" w:rsidRPr="005B69EE" w:rsidRDefault="005B69EE" w:rsidP="005B6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9EE">
        <w:rPr>
          <w:rFonts w:ascii="Times New Roman" w:hAnsi="Times New Roman" w:cs="Times New Roman"/>
          <w:b/>
          <w:sz w:val="24"/>
          <w:szCs w:val="24"/>
        </w:rPr>
        <w:t>Участие учащихся  начальной школы в конкурсах и олимпиадах.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64"/>
        <w:gridCol w:w="2228"/>
        <w:gridCol w:w="1684"/>
        <w:gridCol w:w="3996"/>
      </w:tblGrid>
      <w:tr w:rsidR="005B69EE" w:rsidRPr="005B69EE" w:rsidTr="005C0AA6">
        <w:tc>
          <w:tcPr>
            <w:tcW w:w="10598" w:type="dxa"/>
            <w:gridSpan w:val="5"/>
          </w:tcPr>
          <w:p w:rsidR="005B69EE" w:rsidRPr="005B69EE" w:rsidRDefault="005B69EE" w:rsidP="005C0A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69EE">
              <w:rPr>
                <w:rFonts w:ascii="Times New Roman" w:hAnsi="Times New Roman" w:cs="Times New Roman"/>
              </w:rPr>
              <w:t>Всероссийские   мероприятия</w:t>
            </w:r>
          </w:p>
        </w:tc>
      </w:tr>
      <w:tr w:rsidR="005B69EE" w:rsidRPr="005B69EE" w:rsidTr="006651E7">
        <w:tc>
          <w:tcPr>
            <w:tcW w:w="726" w:type="dxa"/>
          </w:tcPr>
          <w:p w:rsidR="005B69EE" w:rsidRPr="005B69EE" w:rsidRDefault="00057450" w:rsidP="005C0AA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64" w:type="dxa"/>
          </w:tcPr>
          <w:p w:rsidR="005B69EE" w:rsidRPr="005B69EE" w:rsidRDefault="005B69EE" w:rsidP="005C0AA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69EE">
              <w:rPr>
                <w:rFonts w:ascii="Times New Roman" w:hAnsi="Times New Roman" w:cs="Times New Roman"/>
              </w:rPr>
              <w:t>Ф.И.О.</w:t>
            </w:r>
          </w:p>
          <w:p w:rsidR="005B69EE" w:rsidRPr="005B69EE" w:rsidRDefault="005B69EE" w:rsidP="005C0AA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69E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228" w:type="dxa"/>
          </w:tcPr>
          <w:p w:rsidR="005B69EE" w:rsidRPr="005B69EE" w:rsidRDefault="005B69EE" w:rsidP="005C0AA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69EE">
              <w:rPr>
                <w:rFonts w:ascii="Times New Roman" w:hAnsi="Times New Roman" w:cs="Times New Roman"/>
              </w:rPr>
              <w:t>Название конкурса, олимпиады.</w:t>
            </w:r>
          </w:p>
        </w:tc>
        <w:tc>
          <w:tcPr>
            <w:tcW w:w="1684" w:type="dxa"/>
          </w:tcPr>
          <w:p w:rsidR="005B69EE" w:rsidRPr="005B69EE" w:rsidRDefault="005B69EE" w:rsidP="005C0AA6">
            <w:pPr>
              <w:pStyle w:val="af0"/>
              <w:snapToGrid w:val="0"/>
              <w:jc w:val="center"/>
              <w:rPr>
                <w:rFonts w:ascii="Times New Roman" w:eastAsia="Calibri" w:hAnsi="Times New Roman"/>
              </w:rPr>
            </w:pPr>
            <w:r w:rsidRPr="005B69EE">
              <w:rPr>
                <w:rFonts w:ascii="Times New Roman" w:hAnsi="Times New Roman"/>
                <w:sz w:val="22"/>
                <w:szCs w:val="22"/>
              </w:rPr>
              <w:t xml:space="preserve"> Количество участников</w:t>
            </w:r>
          </w:p>
        </w:tc>
        <w:tc>
          <w:tcPr>
            <w:tcW w:w="3996" w:type="dxa"/>
          </w:tcPr>
          <w:p w:rsidR="005B69EE" w:rsidRPr="005B69EE" w:rsidRDefault="005B69EE" w:rsidP="005C0AA6">
            <w:pPr>
              <w:pStyle w:val="af0"/>
              <w:snapToGrid w:val="0"/>
              <w:jc w:val="center"/>
              <w:rPr>
                <w:rFonts w:ascii="Times New Roman" w:eastAsia="Calibri" w:hAnsi="Times New Roman"/>
              </w:rPr>
            </w:pPr>
            <w:r w:rsidRPr="005B69EE">
              <w:rPr>
                <w:rFonts w:ascii="Times New Roman" w:hAnsi="Times New Roman"/>
                <w:sz w:val="22"/>
                <w:szCs w:val="22"/>
              </w:rPr>
              <w:t>Сведения о победителях   и призерах.</w:t>
            </w:r>
          </w:p>
        </w:tc>
      </w:tr>
      <w:tr w:rsidR="005B69EE" w:rsidRPr="005B69EE" w:rsidTr="006651E7">
        <w:tc>
          <w:tcPr>
            <w:tcW w:w="726" w:type="dxa"/>
            <w:vMerge w:val="restart"/>
          </w:tcPr>
          <w:p w:rsidR="005B69EE" w:rsidRPr="005B69EE" w:rsidRDefault="005B69EE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B6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Merge w:val="restart"/>
          </w:tcPr>
          <w:p w:rsidR="005B69EE" w:rsidRPr="005B69EE" w:rsidRDefault="006651E7" w:rsidP="005C0AA6">
            <w:proofErr w:type="spellStart"/>
            <w:r>
              <w:t>Таранова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28" w:type="dxa"/>
          </w:tcPr>
          <w:p w:rsidR="005B69EE" w:rsidRPr="005B69EE" w:rsidRDefault="006651E7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«С любовью к сердцу»</w:t>
            </w:r>
          </w:p>
        </w:tc>
        <w:tc>
          <w:tcPr>
            <w:tcW w:w="1684" w:type="dxa"/>
          </w:tcPr>
          <w:p w:rsidR="005B69EE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996" w:type="dxa"/>
          </w:tcPr>
          <w:p w:rsidR="005B69EE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Победители (2 и 3 место)</w:t>
            </w:r>
          </w:p>
        </w:tc>
      </w:tr>
      <w:tr w:rsidR="005B69EE" w:rsidRPr="005B69EE" w:rsidTr="006651E7">
        <w:tc>
          <w:tcPr>
            <w:tcW w:w="726" w:type="dxa"/>
            <w:vMerge/>
          </w:tcPr>
          <w:p w:rsidR="005B69EE" w:rsidRPr="005B69EE" w:rsidRDefault="005B69EE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</w:tcPr>
          <w:p w:rsidR="005B69EE" w:rsidRPr="005B69EE" w:rsidRDefault="005B69EE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5B69EE" w:rsidRPr="005B69EE" w:rsidRDefault="006651E7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конкурс</w:t>
            </w:r>
          </w:p>
        </w:tc>
        <w:tc>
          <w:tcPr>
            <w:tcW w:w="1684" w:type="dxa"/>
          </w:tcPr>
          <w:p w:rsidR="005B69EE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996" w:type="dxa"/>
          </w:tcPr>
          <w:p w:rsidR="005B69EE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Лауреаты </w:t>
            </w:r>
          </w:p>
        </w:tc>
      </w:tr>
      <w:tr w:rsidR="005B69EE" w:rsidRPr="005B69EE" w:rsidTr="005C0AA6">
        <w:tc>
          <w:tcPr>
            <w:tcW w:w="10598" w:type="dxa"/>
            <w:gridSpan w:val="5"/>
          </w:tcPr>
          <w:p w:rsidR="005B69EE" w:rsidRPr="005B69EE" w:rsidRDefault="005B69EE" w:rsidP="005C0AA6">
            <w:pPr>
              <w:pStyle w:val="af0"/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5B69EE" w:rsidRPr="005B69EE" w:rsidTr="006651E7">
        <w:tc>
          <w:tcPr>
            <w:tcW w:w="726" w:type="dxa"/>
          </w:tcPr>
          <w:p w:rsidR="005B69EE" w:rsidRPr="005B69EE" w:rsidRDefault="005B69EE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B6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</w:tcPr>
          <w:p w:rsidR="005B69EE" w:rsidRPr="005B69EE" w:rsidRDefault="006651E7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Галина Петровна</w:t>
            </w:r>
          </w:p>
        </w:tc>
        <w:tc>
          <w:tcPr>
            <w:tcW w:w="2228" w:type="dxa"/>
          </w:tcPr>
          <w:p w:rsidR="005B69EE" w:rsidRPr="005B69EE" w:rsidRDefault="006651E7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684" w:type="dxa"/>
          </w:tcPr>
          <w:p w:rsidR="005B69EE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996" w:type="dxa"/>
          </w:tcPr>
          <w:p w:rsidR="005B69EE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</w:tr>
      <w:tr w:rsidR="006651E7" w:rsidRPr="005B69EE" w:rsidTr="005C0AA6">
        <w:tc>
          <w:tcPr>
            <w:tcW w:w="10598" w:type="dxa"/>
            <w:gridSpan w:val="5"/>
          </w:tcPr>
          <w:p w:rsidR="006651E7" w:rsidRPr="005B69EE" w:rsidRDefault="006651E7" w:rsidP="005C0AA6">
            <w:pPr>
              <w:pStyle w:val="af0"/>
              <w:snapToGrid w:val="0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6651E7" w:rsidRPr="005B69EE" w:rsidTr="00496524">
        <w:tc>
          <w:tcPr>
            <w:tcW w:w="726" w:type="dxa"/>
          </w:tcPr>
          <w:p w:rsidR="006651E7" w:rsidRPr="005B69EE" w:rsidRDefault="006651E7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B6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</w:tcPr>
          <w:p w:rsidR="006651E7" w:rsidRPr="005B69EE" w:rsidRDefault="006651E7" w:rsidP="006651E7">
            <w:proofErr w:type="spellStart"/>
            <w:r>
              <w:t>Каюмова</w:t>
            </w:r>
            <w:proofErr w:type="spellEnd"/>
            <w:r>
              <w:t xml:space="preserve"> Анастасия Геннадьевна</w:t>
            </w:r>
          </w:p>
        </w:tc>
        <w:tc>
          <w:tcPr>
            <w:tcW w:w="2228" w:type="dxa"/>
          </w:tcPr>
          <w:p w:rsidR="006651E7" w:rsidRPr="005B69EE" w:rsidRDefault="006651E7" w:rsidP="005C0AA6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684" w:type="dxa"/>
          </w:tcPr>
          <w:p w:rsidR="006651E7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996" w:type="dxa"/>
          </w:tcPr>
          <w:p w:rsidR="006651E7" w:rsidRPr="005B69EE" w:rsidRDefault="006651E7" w:rsidP="005C0AA6">
            <w:pPr>
              <w:pStyle w:val="af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призеры</w:t>
            </w:r>
          </w:p>
        </w:tc>
      </w:tr>
    </w:tbl>
    <w:p w:rsidR="005B69EE" w:rsidRDefault="005B69EE" w:rsidP="005B69EE">
      <w:pPr>
        <w:pStyle w:val="a3"/>
        <w:snapToGrid w:val="0"/>
        <w:jc w:val="both"/>
        <w:rPr>
          <w:b/>
        </w:rPr>
      </w:pPr>
    </w:p>
    <w:p w:rsidR="005C0AA6" w:rsidRPr="005C0AA6" w:rsidRDefault="005C0AA6" w:rsidP="005C0A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A6">
        <w:rPr>
          <w:rFonts w:ascii="Times New Roman" w:hAnsi="Times New Roman" w:cs="Times New Roman"/>
          <w:sz w:val="24"/>
          <w:szCs w:val="24"/>
        </w:rPr>
        <w:lastRenderedPageBreak/>
        <w:t>Анализируя работу школы с учащимися, имеющими повышенную учебную мотивацию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5C0AA6" w:rsidRDefault="005C0AA6" w:rsidP="005C0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AA6">
        <w:rPr>
          <w:rFonts w:ascii="Times New Roman" w:hAnsi="Times New Roman" w:cs="Times New Roman"/>
          <w:sz w:val="24"/>
          <w:szCs w:val="24"/>
        </w:rPr>
        <w:t xml:space="preserve">продолжить совместную работу учителей начальной школы, среднего и старшего звена для раннего выявления школьников, которые обладают творческими способностями, стремящихся к углубленному изучению определенной учебной дисциплины или образовательной области; </w:t>
      </w:r>
    </w:p>
    <w:p w:rsidR="005C0AA6" w:rsidRDefault="005C0AA6" w:rsidP="005C0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0AA6">
        <w:rPr>
          <w:rFonts w:ascii="Times New Roman" w:hAnsi="Times New Roman" w:cs="Times New Roman"/>
          <w:sz w:val="24"/>
          <w:szCs w:val="24"/>
        </w:rPr>
        <w:t xml:space="preserve"> проведение школьных предметных недель с целью повышения интереса обучающихся к изучению предмета либо цикла предметов, развития познавательной и творческой активности учащихся; </w:t>
      </w:r>
    </w:p>
    <w:p w:rsidR="005C0AA6" w:rsidRDefault="005C0AA6" w:rsidP="005C0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0AA6">
        <w:rPr>
          <w:rFonts w:ascii="Times New Roman" w:hAnsi="Times New Roman" w:cs="Times New Roman"/>
          <w:sz w:val="24"/>
          <w:szCs w:val="24"/>
        </w:rPr>
        <w:t xml:space="preserve"> формирование знаний, умений и навыков в предметных областях познавательного и личностного развития учащихся с учетом их дарования. </w:t>
      </w:r>
    </w:p>
    <w:p w:rsidR="004D2473" w:rsidRPr="005C0AA6" w:rsidRDefault="005C0AA6" w:rsidP="005C0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0AA6">
        <w:rPr>
          <w:rFonts w:ascii="Times New Roman" w:hAnsi="Times New Roman" w:cs="Times New Roman"/>
          <w:sz w:val="24"/>
          <w:szCs w:val="24"/>
        </w:rPr>
        <w:t xml:space="preserve"> обеспечение максимально широкого участия в различных конкурсах, интеллектуальных играх, предметных олимпиадах.</w:t>
      </w:r>
    </w:p>
    <w:p w:rsidR="002226CE" w:rsidRPr="005C0AA6" w:rsidRDefault="002226CE" w:rsidP="005C0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6CE" w:rsidRDefault="002226CE" w:rsidP="0048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6E9D">
        <w:rPr>
          <w:rFonts w:ascii="Times New Roman" w:hAnsi="Times New Roman" w:cs="Times New Roman"/>
          <w:sz w:val="24"/>
          <w:szCs w:val="24"/>
        </w:rPr>
        <w:t>Анализ профессионального самоопределения  выпускников</w:t>
      </w:r>
    </w:p>
    <w:p w:rsidR="00486E9D" w:rsidRPr="00486E9D" w:rsidRDefault="00486E9D" w:rsidP="0048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3"/>
        <w:gridCol w:w="1894"/>
        <w:gridCol w:w="1762"/>
        <w:gridCol w:w="2490"/>
        <w:gridCol w:w="2490"/>
      </w:tblGrid>
      <w:tr w:rsidR="00795369" w:rsidTr="00795369">
        <w:tc>
          <w:tcPr>
            <w:tcW w:w="2055" w:type="dxa"/>
          </w:tcPr>
          <w:p w:rsidR="00795369" w:rsidRPr="00486E9D" w:rsidRDefault="00795369" w:rsidP="0079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9D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2056" w:type="dxa"/>
          </w:tcPr>
          <w:p w:rsidR="00795369" w:rsidRPr="00486E9D" w:rsidRDefault="00795369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9D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056" w:type="dxa"/>
          </w:tcPr>
          <w:p w:rsidR="00795369" w:rsidRPr="00486E9D" w:rsidRDefault="00795369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9D">
              <w:rPr>
                <w:rFonts w:ascii="Times New Roman" w:hAnsi="Times New Roman" w:cs="Times New Roman"/>
                <w:sz w:val="24"/>
                <w:szCs w:val="24"/>
              </w:rPr>
              <w:t>Остались в школе</w:t>
            </w:r>
          </w:p>
        </w:tc>
        <w:tc>
          <w:tcPr>
            <w:tcW w:w="2056" w:type="dxa"/>
          </w:tcPr>
          <w:p w:rsidR="00795369" w:rsidRPr="00486E9D" w:rsidRDefault="00795369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9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  <w:r w:rsidR="00486E9D" w:rsidRPr="00486E9D">
              <w:rPr>
                <w:rFonts w:ascii="Times New Roman" w:hAnsi="Times New Roman" w:cs="Times New Roman"/>
                <w:sz w:val="24"/>
                <w:szCs w:val="24"/>
              </w:rPr>
              <w:t xml:space="preserve">в средние общеобразовательные учреждения </w:t>
            </w:r>
          </w:p>
        </w:tc>
        <w:tc>
          <w:tcPr>
            <w:tcW w:w="2056" w:type="dxa"/>
          </w:tcPr>
          <w:p w:rsidR="00795369" w:rsidRPr="00486E9D" w:rsidRDefault="00486E9D" w:rsidP="00486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9D">
              <w:rPr>
                <w:rFonts w:ascii="Times New Roman" w:hAnsi="Times New Roman" w:cs="Times New Roman"/>
                <w:sz w:val="24"/>
                <w:szCs w:val="24"/>
              </w:rPr>
              <w:t>Поступили в высшие общеобразовательные учреждения</w:t>
            </w:r>
          </w:p>
        </w:tc>
      </w:tr>
      <w:tr w:rsidR="00795369" w:rsidTr="00795369">
        <w:tc>
          <w:tcPr>
            <w:tcW w:w="2055" w:type="dxa"/>
          </w:tcPr>
          <w:p w:rsidR="00795369" w:rsidRPr="00486E9D" w:rsidRDefault="00795369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369" w:rsidTr="00795369">
        <w:tc>
          <w:tcPr>
            <w:tcW w:w="2055" w:type="dxa"/>
          </w:tcPr>
          <w:p w:rsidR="00795369" w:rsidRPr="00486E9D" w:rsidRDefault="00795369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795369" w:rsidRPr="00486E9D" w:rsidRDefault="006651E7" w:rsidP="00343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5369" w:rsidRPr="005C0AA6" w:rsidRDefault="00795369" w:rsidP="00343D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226CE" w:rsidRPr="00343D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6CE" w:rsidRPr="00343DCE" w:rsidRDefault="002226CE" w:rsidP="00496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4. Реализация программы  формирования  или развития УУД</w:t>
      </w:r>
    </w:p>
    <w:p w:rsidR="002226CE" w:rsidRPr="00343D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6CE" w:rsidRPr="00343D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Анализ стартовой и итоговой диагностической  работы на </w:t>
      </w:r>
      <w:proofErr w:type="spellStart"/>
      <w:r w:rsidRPr="00343DC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343DCE">
        <w:rPr>
          <w:rFonts w:ascii="Times New Roman" w:hAnsi="Times New Roman" w:cs="Times New Roman"/>
          <w:sz w:val="24"/>
          <w:szCs w:val="24"/>
        </w:rPr>
        <w:t> основе</w:t>
      </w:r>
    </w:p>
    <w:p w:rsidR="002226CE" w:rsidRPr="00343D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Мониторинг </w:t>
      </w:r>
      <w:proofErr w:type="spellStart"/>
      <w:r w:rsidRPr="00343D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3DCE">
        <w:rPr>
          <w:rFonts w:ascii="Times New Roman" w:hAnsi="Times New Roman" w:cs="Times New Roman"/>
          <w:sz w:val="24"/>
          <w:szCs w:val="24"/>
        </w:rPr>
        <w:t> читательской  грамотности на основе письменных работ  на </w:t>
      </w:r>
      <w:proofErr w:type="spellStart"/>
      <w:r w:rsidRPr="00343DC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343DCE">
        <w:rPr>
          <w:rFonts w:ascii="Times New Roman" w:hAnsi="Times New Roman" w:cs="Times New Roman"/>
          <w:sz w:val="24"/>
          <w:szCs w:val="24"/>
        </w:rPr>
        <w:t> основе</w:t>
      </w:r>
    </w:p>
    <w:p w:rsidR="002226CE" w:rsidRPr="00343D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Мониторинг </w:t>
      </w:r>
      <w:proofErr w:type="gramStart"/>
      <w:r w:rsidRPr="00343DCE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343DCE">
        <w:rPr>
          <w:rFonts w:ascii="Times New Roman" w:hAnsi="Times New Roman" w:cs="Times New Roman"/>
          <w:sz w:val="24"/>
          <w:szCs w:val="24"/>
        </w:rPr>
        <w:t> учащихся  на основе практических работ в сочетании  с письменной (компьютеризованной) частью</w:t>
      </w:r>
    </w:p>
    <w:p w:rsidR="002226CE" w:rsidRPr="00343D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 xml:space="preserve">Результаты выполнения учащимися итогового  </w:t>
      </w:r>
      <w:proofErr w:type="gramStart"/>
      <w:r w:rsidRPr="00343DCE">
        <w:rPr>
          <w:rFonts w:ascii="Times New Roman" w:hAnsi="Times New Roman" w:cs="Times New Roman"/>
          <w:sz w:val="24"/>
          <w:szCs w:val="24"/>
        </w:rPr>
        <w:t>индивидуального проекта</w:t>
      </w:r>
      <w:proofErr w:type="gramEnd"/>
    </w:p>
    <w:p w:rsidR="002226CE" w:rsidRPr="00343D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Достижения обучающихся и их коллективов  (объединений, команд) в районных, областных,  федеральных конкурсах, соревнованиях и т. п.</w:t>
      </w:r>
    </w:p>
    <w:p w:rsidR="002226CE" w:rsidRPr="00343DCE" w:rsidRDefault="002226CE" w:rsidP="00496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5. Реализация программы  воспитания и социализации</w:t>
      </w:r>
    </w:p>
    <w:p w:rsidR="000B0165" w:rsidRPr="000B0165" w:rsidRDefault="000B0165" w:rsidP="000B0165">
      <w:pPr>
        <w:numPr>
          <w:ilvl w:val="0"/>
          <w:numId w:val="24"/>
        </w:numPr>
        <w:suppressAutoHyphens w:val="0"/>
        <w:ind w:left="283" w:hanging="357"/>
        <w:contextualSpacing/>
        <w:jc w:val="both"/>
        <w:rPr>
          <w:lang w:eastAsia="en-US"/>
        </w:rPr>
      </w:pPr>
      <w:r w:rsidRPr="000B0165">
        <w:rPr>
          <w:lang w:eastAsia="en-US"/>
        </w:rPr>
        <w:t>Тема работы школы / тема воспитательной работы.</w:t>
      </w:r>
    </w:p>
    <w:p w:rsidR="000B0165" w:rsidRPr="000B0165" w:rsidRDefault="000B0165" w:rsidP="000B0165">
      <w:pPr>
        <w:suppressAutoHyphens w:val="0"/>
        <w:ind w:left="-74"/>
        <w:contextualSpacing/>
        <w:jc w:val="both"/>
        <w:rPr>
          <w:lang w:eastAsia="en-US"/>
        </w:rPr>
      </w:pPr>
      <w:r w:rsidRPr="000B0165">
        <w:rPr>
          <w:lang w:eastAsia="ru-RU"/>
        </w:rPr>
        <w:t>Методическая  тема школы: «</w:t>
      </w:r>
      <w:proofErr w:type="spellStart"/>
      <w:r w:rsidRPr="000B0165">
        <w:rPr>
          <w:lang w:eastAsia="ru-RU"/>
        </w:rPr>
        <w:t>Компетентностное</w:t>
      </w:r>
      <w:proofErr w:type="spellEnd"/>
      <w:r w:rsidRPr="000B0165">
        <w:rPr>
          <w:lang w:eastAsia="ru-RU"/>
        </w:rPr>
        <w:t xml:space="preserve"> обучение как ресурс качественного образования».</w:t>
      </w:r>
    </w:p>
    <w:p w:rsidR="000B0165" w:rsidRPr="000B0165" w:rsidRDefault="000B0165" w:rsidP="000B0165">
      <w:pPr>
        <w:numPr>
          <w:ilvl w:val="0"/>
          <w:numId w:val="24"/>
        </w:numPr>
        <w:suppressAutoHyphens w:val="0"/>
        <w:ind w:left="283" w:hanging="357"/>
        <w:contextualSpacing/>
        <w:jc w:val="both"/>
        <w:rPr>
          <w:lang w:eastAsia="en-US"/>
        </w:rPr>
      </w:pPr>
      <w:r w:rsidRPr="000B0165">
        <w:rPr>
          <w:lang w:eastAsia="en-US"/>
        </w:rPr>
        <w:t xml:space="preserve">Цель воспитательной работы: </w:t>
      </w:r>
      <w:r w:rsidRPr="000B0165">
        <w:rPr>
          <w:lang w:eastAsia="ru-RU"/>
        </w:rPr>
        <w:t>сформировать всесторонне развитую, гармоничную личность, имеющую активную социальную позицию, обладающую необходимой системой знаний, умений, навыков; воспитать человека нравственного, культурного, обладающего общечеловеческими и национальными ценностями.</w:t>
      </w:r>
    </w:p>
    <w:p w:rsidR="000B0165" w:rsidRPr="000B0165" w:rsidRDefault="000B0165" w:rsidP="000B0165">
      <w:pPr>
        <w:numPr>
          <w:ilvl w:val="0"/>
          <w:numId w:val="24"/>
        </w:numPr>
        <w:suppressAutoHyphens w:val="0"/>
        <w:ind w:left="283" w:hanging="357"/>
        <w:contextualSpacing/>
        <w:jc w:val="both"/>
        <w:rPr>
          <w:lang w:eastAsia="en-US"/>
        </w:rPr>
      </w:pPr>
      <w:r w:rsidRPr="000B0165">
        <w:rPr>
          <w:lang w:eastAsia="en-US"/>
        </w:rPr>
        <w:t>Воспитательная система ОУ.</w:t>
      </w:r>
    </w:p>
    <w:p w:rsidR="000B0165" w:rsidRPr="000B0165" w:rsidRDefault="000B0165" w:rsidP="000B0165">
      <w:pPr>
        <w:suppressAutoHyphens w:val="0"/>
        <w:ind w:left="-74" w:firstLine="357"/>
        <w:contextualSpacing/>
        <w:jc w:val="both"/>
        <w:rPr>
          <w:lang w:eastAsia="en-US"/>
        </w:rPr>
      </w:pPr>
      <w:r w:rsidRPr="000B0165">
        <w:rPr>
          <w:color w:val="000000"/>
          <w:lang w:eastAsia="ru-RU"/>
        </w:rPr>
        <w:t>Воспитательная система школы является результатом теоретической подготовки и практической деятельности коллектива школы и имеет своей целью обозначить основные ценности, цели, направления воспитывающей деятельности, принципы педагогического воздействия, структуру и порядок управления школой как воспитательной системой. Воспитательная система (в отличие от системы воспитательной работы, которая предполагает взаимосвязанную совокупность форм и методов внеурочной деятельности, направленную на организацию досуга школьников) - это система, которая охватывает весь образовательный процесс, интегрирует учебную и внеурочную деятельность учащихся, деятельность и общение за пределами школы и т. д.</w:t>
      </w:r>
    </w:p>
    <w:p w:rsidR="000B0165" w:rsidRPr="000B0165" w:rsidRDefault="000B0165" w:rsidP="000B0165">
      <w:pPr>
        <w:suppressAutoHyphens w:val="0"/>
        <w:ind w:left="-74" w:firstLine="434"/>
        <w:contextualSpacing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Воспитательная система школы </w:t>
      </w:r>
      <w:r w:rsidRPr="000B0165">
        <w:rPr>
          <w:b/>
          <w:bCs/>
          <w:color w:val="000000"/>
          <w:lang w:eastAsia="ru-RU"/>
        </w:rPr>
        <w:t>– система открытая</w:t>
      </w:r>
      <w:r w:rsidRPr="000B0165">
        <w:rPr>
          <w:color w:val="000000"/>
          <w:lang w:eastAsia="ru-RU"/>
        </w:rPr>
        <w:t xml:space="preserve">. Школа находится в селе со слабо развитой социально-культурной инфраструктурой. Это ориентирует школу стать </w:t>
      </w:r>
      <w:proofErr w:type="gramStart"/>
      <w:r w:rsidRPr="000B0165">
        <w:rPr>
          <w:color w:val="000000"/>
          <w:lang w:eastAsia="ru-RU"/>
        </w:rPr>
        <w:t>учреждением</w:t>
      </w:r>
      <w:proofErr w:type="gramEnd"/>
      <w:r w:rsidRPr="000B0165">
        <w:rPr>
          <w:color w:val="000000"/>
          <w:lang w:eastAsia="ru-RU"/>
        </w:rPr>
        <w:t xml:space="preserve"> </w:t>
      </w:r>
      <w:r w:rsidRPr="000B0165">
        <w:rPr>
          <w:color w:val="000000"/>
          <w:lang w:eastAsia="ru-RU"/>
        </w:rPr>
        <w:lastRenderedPageBreak/>
        <w:t>компенсирующим культурную бедность села. Школа использует воспитательные возможности сельской библиотеки, дома культуры, которые выступают как компоненты воспитательной системы. Взаимодействуя с семьями детей и возможности социума школа включается в преобразование среды (охрана п</w:t>
      </w:r>
      <w:r w:rsidR="006651E7">
        <w:rPr>
          <w:color w:val="000000"/>
          <w:lang w:eastAsia="ru-RU"/>
        </w:rPr>
        <w:t>рироды, уборка территории села</w:t>
      </w:r>
      <w:r w:rsidRPr="000B0165">
        <w:rPr>
          <w:color w:val="000000"/>
          <w:lang w:eastAsia="ru-RU"/>
        </w:rPr>
        <w:t xml:space="preserve">, забота о детском саде, помощь </w:t>
      </w:r>
      <w:proofErr w:type="gramStart"/>
      <w:r w:rsidRPr="000B0165">
        <w:rPr>
          <w:color w:val="000000"/>
          <w:lang w:eastAsia="ru-RU"/>
        </w:rPr>
        <w:t>престарелым</w:t>
      </w:r>
      <w:proofErr w:type="gramEnd"/>
      <w:r w:rsidRPr="000B0165">
        <w:rPr>
          <w:color w:val="000000"/>
          <w:lang w:eastAsia="ru-RU"/>
        </w:rPr>
        <w:t xml:space="preserve"> и др.).</w:t>
      </w:r>
    </w:p>
    <w:p w:rsidR="000B0165" w:rsidRPr="000B0165" w:rsidRDefault="000B0165" w:rsidP="000B0165">
      <w:pPr>
        <w:suppressAutoHyphens w:val="0"/>
        <w:ind w:left="-74" w:firstLine="434"/>
        <w:contextualSpacing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Воспитательная система школы </w:t>
      </w:r>
      <w:r w:rsidRPr="000B0165">
        <w:rPr>
          <w:b/>
          <w:bCs/>
          <w:color w:val="000000"/>
          <w:lang w:eastAsia="ru-RU"/>
        </w:rPr>
        <w:t>– развивающаяся система</w:t>
      </w:r>
      <w:r w:rsidRPr="000B0165">
        <w:rPr>
          <w:color w:val="000000"/>
          <w:lang w:eastAsia="ru-RU"/>
        </w:rPr>
        <w:t xml:space="preserve">. В процессе работы постоянно конкретизируются цели воспитания, расширяются </w:t>
      </w:r>
      <w:proofErr w:type="spellStart"/>
      <w:r w:rsidRPr="000B0165">
        <w:rPr>
          <w:color w:val="000000"/>
          <w:lang w:eastAsia="ru-RU"/>
        </w:rPr>
        <w:t>системо</w:t>
      </w:r>
      <w:proofErr w:type="spellEnd"/>
      <w:r w:rsidRPr="000B0165">
        <w:rPr>
          <w:color w:val="000000"/>
          <w:lang w:eastAsia="ru-RU"/>
        </w:rPr>
        <w:t>-образующие виды деятельности и совершенствуются отношения и взаимодействие с окружающей средой.</w:t>
      </w:r>
    </w:p>
    <w:p w:rsidR="000B0165" w:rsidRPr="000B0165" w:rsidRDefault="000B0165" w:rsidP="000B0165">
      <w:pPr>
        <w:suppressAutoHyphens w:val="0"/>
        <w:ind w:left="-74" w:firstLine="434"/>
        <w:contextualSpacing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Воспитательная система школы является </w:t>
      </w:r>
      <w:r w:rsidRPr="000B0165">
        <w:rPr>
          <w:b/>
          <w:bCs/>
          <w:color w:val="000000"/>
          <w:lang w:eastAsia="ru-RU"/>
        </w:rPr>
        <w:t>гуманистической.</w:t>
      </w:r>
      <w:r w:rsidRPr="000B0165">
        <w:rPr>
          <w:color w:val="000000"/>
          <w:lang w:eastAsia="ru-RU"/>
        </w:rPr>
        <w:t> Она ориентирована на личность ребёнка, на развитие его способностей, задатков, индивидуальности, на подготовку его к жизни среди людей, взаимодействию с ними, на самопознание и самовоспитание ребёнка; на создание в школе обстановки социальной защищённости, взаимодействия, взаимопонимания, творческого содружества. Главное для школы – превращение её в школу воспитывающую.</w:t>
      </w:r>
    </w:p>
    <w:p w:rsidR="000B0165" w:rsidRPr="000B0165" w:rsidRDefault="000B0165" w:rsidP="000B0165">
      <w:pPr>
        <w:shd w:val="clear" w:color="auto" w:fill="FFFFFF"/>
        <w:spacing w:before="65" w:after="65"/>
        <w:ind w:left="720"/>
        <w:jc w:val="center"/>
        <w:rPr>
          <w:color w:val="000000"/>
          <w:lang w:eastAsia="ru-RU"/>
        </w:rPr>
      </w:pPr>
      <w:r w:rsidRPr="000B0165">
        <w:rPr>
          <w:b/>
          <w:bCs/>
          <w:color w:val="000000"/>
          <w:lang w:eastAsia="ru-RU"/>
        </w:rPr>
        <w:t>Компоненты воспитательной системы</w:t>
      </w:r>
    </w:p>
    <w:p w:rsidR="000B0165" w:rsidRPr="000B0165" w:rsidRDefault="000B0165" w:rsidP="000B0165">
      <w:pPr>
        <w:shd w:val="clear" w:color="auto" w:fill="FFFFFF"/>
        <w:spacing w:before="65" w:after="65"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Воспитательная система предполагает единство воспитания в трёх сферах: в процессе обучения (в урочной деятельности), во внеурочной деятельности и в социуме. Она включает в себя следующие компоненты:</w:t>
      </w:r>
    </w:p>
    <w:p w:rsidR="000B0165" w:rsidRPr="000B0165" w:rsidRDefault="000B0165" w:rsidP="000B0165">
      <w:pPr>
        <w:shd w:val="clear" w:color="auto" w:fill="FFFFFF"/>
        <w:spacing w:before="65" w:after="65"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 </w:t>
      </w:r>
      <w:r w:rsidRPr="000B0165">
        <w:rPr>
          <w:b/>
          <w:bCs/>
          <w:color w:val="000000"/>
          <w:lang w:eastAsia="ru-RU"/>
        </w:rPr>
        <w:t xml:space="preserve">Целеполагание  </w:t>
      </w:r>
      <w:r w:rsidRPr="000B0165">
        <w:rPr>
          <w:color w:val="000000"/>
          <w:lang w:eastAsia="ru-RU"/>
        </w:rPr>
        <w:t>как проектирование идеальной модели выпускника школы, определяющее и диагностику, и содержание воспитательной деятельности, и характер отношений педагогов и воспитанников;</w:t>
      </w:r>
    </w:p>
    <w:p w:rsidR="000B0165" w:rsidRPr="000B0165" w:rsidRDefault="000B0165" w:rsidP="000B0165">
      <w:pPr>
        <w:shd w:val="clear" w:color="auto" w:fill="FFFFFF"/>
        <w:spacing w:before="65" w:after="65"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 </w:t>
      </w:r>
      <w:r w:rsidRPr="000B0165">
        <w:rPr>
          <w:b/>
          <w:bCs/>
          <w:color w:val="000000"/>
          <w:lang w:eastAsia="ru-RU"/>
        </w:rPr>
        <w:t>Содержание деятельности </w:t>
      </w:r>
      <w:r w:rsidRPr="000B0165">
        <w:rPr>
          <w:color w:val="000000"/>
          <w:lang w:eastAsia="ru-RU"/>
        </w:rPr>
        <w:t>педагогов и воспитанников представляет собой систему разнообразных дел, поручений, заданий, традиций, определяющих социально ценный жизненный опыт детей и духовную атмосферу школы;</w:t>
      </w:r>
    </w:p>
    <w:p w:rsidR="000B0165" w:rsidRPr="000B0165" w:rsidRDefault="000B0165" w:rsidP="000B0165">
      <w:pPr>
        <w:shd w:val="clear" w:color="auto" w:fill="FFFFFF"/>
        <w:spacing w:before="65" w:after="65"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 </w:t>
      </w:r>
      <w:proofErr w:type="spellStart"/>
      <w:r w:rsidRPr="000B0165">
        <w:rPr>
          <w:b/>
          <w:bCs/>
          <w:color w:val="000000"/>
          <w:lang w:eastAsia="ru-RU"/>
        </w:rPr>
        <w:t>Педагогизация</w:t>
      </w:r>
      <w:proofErr w:type="spellEnd"/>
      <w:r w:rsidRPr="000B0165">
        <w:rPr>
          <w:b/>
          <w:bCs/>
          <w:color w:val="000000"/>
          <w:lang w:eastAsia="ru-RU"/>
        </w:rPr>
        <w:t xml:space="preserve"> социальной среды </w:t>
      </w:r>
      <w:r w:rsidRPr="000B0165">
        <w:rPr>
          <w:color w:val="000000"/>
          <w:lang w:eastAsia="ru-RU"/>
        </w:rPr>
        <w:t>в сельской местности;</w:t>
      </w:r>
    </w:p>
    <w:p w:rsidR="000B0165" w:rsidRPr="000B0165" w:rsidRDefault="000B0165" w:rsidP="000B0165">
      <w:pPr>
        <w:shd w:val="clear" w:color="auto" w:fill="FFFFFF"/>
        <w:spacing w:before="65" w:after="65"/>
        <w:jc w:val="both"/>
        <w:rPr>
          <w:color w:val="000000"/>
          <w:lang w:eastAsia="ru-RU"/>
        </w:rPr>
      </w:pPr>
      <w:r w:rsidRPr="000B0165">
        <w:rPr>
          <w:b/>
          <w:bCs/>
          <w:color w:val="000000"/>
          <w:lang w:eastAsia="ru-RU"/>
        </w:rPr>
        <w:t>Непрерывная педагогическая диагностика,</w:t>
      </w:r>
      <w:r w:rsidRPr="000B0165">
        <w:rPr>
          <w:color w:val="000000"/>
          <w:lang w:eastAsia="ru-RU"/>
        </w:rPr>
        <w:t> постепенно переходящая в самодиагностику школьников;</w:t>
      </w:r>
    </w:p>
    <w:p w:rsidR="000B0165" w:rsidRPr="000B0165" w:rsidRDefault="000B0165" w:rsidP="000B0165">
      <w:pPr>
        <w:shd w:val="clear" w:color="auto" w:fill="FFFFFF"/>
        <w:spacing w:before="65" w:after="65"/>
        <w:jc w:val="both"/>
        <w:rPr>
          <w:color w:val="000000"/>
          <w:lang w:eastAsia="ru-RU"/>
        </w:rPr>
      </w:pPr>
      <w:r w:rsidRPr="000B0165">
        <w:rPr>
          <w:color w:val="000000"/>
          <w:lang w:eastAsia="ru-RU"/>
        </w:rPr>
        <w:t> </w:t>
      </w:r>
      <w:r w:rsidRPr="000B0165">
        <w:rPr>
          <w:b/>
          <w:bCs/>
          <w:color w:val="000000"/>
          <w:lang w:eastAsia="ru-RU"/>
        </w:rPr>
        <w:t>Создание необходимых условий</w:t>
      </w:r>
      <w:r w:rsidRPr="000B0165">
        <w:rPr>
          <w:color w:val="000000"/>
          <w:lang w:eastAsia="ru-RU"/>
        </w:rPr>
        <w:t> для достижения достаточной результативности педагогического труда, развития педагогической культуры учителей и воспитателей.</w:t>
      </w:r>
    </w:p>
    <w:p w:rsidR="000B0165" w:rsidRPr="000B0165" w:rsidRDefault="000B0165" w:rsidP="000B0165">
      <w:pPr>
        <w:shd w:val="clear" w:color="auto" w:fill="FFFFFF"/>
        <w:spacing w:before="65" w:after="65"/>
        <w:ind w:firstLine="708"/>
        <w:jc w:val="both"/>
        <w:rPr>
          <w:color w:val="000000"/>
          <w:lang w:eastAsia="ru-RU"/>
        </w:rPr>
      </w:pPr>
      <w:r w:rsidRPr="000B0165">
        <w:rPr>
          <w:b/>
          <w:bCs/>
          <w:color w:val="000000"/>
          <w:lang w:eastAsia="ru-RU"/>
        </w:rPr>
        <w:t>Цели и ценности</w:t>
      </w:r>
      <w:r w:rsidRPr="000B0165">
        <w:rPr>
          <w:color w:val="000000"/>
          <w:lang w:eastAsia="ru-RU"/>
        </w:rPr>
        <w:t xml:space="preserve"> воспитательной системы школы –  </w:t>
      </w:r>
      <w:r w:rsidRPr="000B0165">
        <w:rPr>
          <w:b/>
          <w:bCs/>
          <w:color w:val="000000"/>
          <w:lang w:eastAsia="ru-RU"/>
        </w:rPr>
        <w:t>развитие социально ориентированной личности, способной строить жизнь, достойную человека</w:t>
      </w:r>
      <w:r w:rsidRPr="000B0165">
        <w:rPr>
          <w:color w:val="000000"/>
          <w:lang w:eastAsia="ru-RU"/>
        </w:rPr>
        <w:t>, </w:t>
      </w:r>
      <w:r w:rsidRPr="000B0165">
        <w:rPr>
          <w:b/>
          <w:bCs/>
          <w:color w:val="000000"/>
          <w:lang w:eastAsia="ru-RU"/>
        </w:rPr>
        <w:t>обогащённой знаниями о природе и человеке, готовой к созидательной, творческой деятельности и нравственному поведению</w:t>
      </w:r>
      <w:r w:rsidRPr="000B0165">
        <w:rPr>
          <w:color w:val="000000"/>
          <w:lang w:eastAsia="ru-RU"/>
        </w:rPr>
        <w:t>.</w:t>
      </w:r>
    </w:p>
    <w:p w:rsidR="000B0165" w:rsidRPr="000B0165" w:rsidRDefault="000B0165" w:rsidP="000B016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Основная функция системы  – создание условий для развития этой личности.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 xml:space="preserve">Опираясь на специфические особенности сельской местности, влияющие на становление личности ребёнка, цель воспитательной системы мы представляем в виде модели личности выпускника сельской школы - </w:t>
      </w:r>
      <w:r w:rsidRPr="000B0165">
        <w:rPr>
          <w:rFonts w:ascii="Times New Roman" w:hAnsi="Times New Roman"/>
          <w:b/>
          <w:bCs/>
          <w:i/>
          <w:iCs/>
          <w:sz w:val="24"/>
          <w:szCs w:val="24"/>
        </w:rPr>
        <w:t>здоровая, творчески развитая, социально ориентированная личность, способная строить достойную человека жизнь;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умеющая сделать сознательный жизненный выбор в пользу творческого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самоопределения;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умеющая адекватно оценивать свои познавательные возможности и ставить посильную творческую задачу;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умеющая продуктивно общаться на уровне приобретённого опыта (знаний, компетентности);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умеющая сознательно организовать свой стиль (образ) жизни в конкретной социокультурной среде и проработать перспективы своего культурного роста;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знающая свои реальные профессиональные предрасположенности;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умеющая делать аргументированный, сознательно мотивированный выбор в процессе профессионального самоопределения.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Каждая из составляющих этой модели предполагает наличие у юноши и  девушки определённого уровня знаний, умений, навыков, сформированных качеств и привычек. На основе модели выпускника разработаны модели школьника каждой возрастной категории.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lastRenderedPageBreak/>
        <w:t>Анализ современных документов по проблеме воспитания, изучение опыта других сельских школ и деятельности педагогов нашей школы, опрос учащихся позволили определить </w:t>
      </w:r>
      <w:r w:rsidRPr="000B0165">
        <w:rPr>
          <w:rFonts w:ascii="Times New Roman" w:hAnsi="Times New Roman"/>
          <w:b/>
          <w:bCs/>
          <w:sz w:val="24"/>
          <w:szCs w:val="24"/>
        </w:rPr>
        <w:t>основные ценности и идеи,</w:t>
      </w:r>
      <w:r w:rsidRPr="000B0165">
        <w:rPr>
          <w:rFonts w:ascii="Times New Roman" w:hAnsi="Times New Roman"/>
          <w:sz w:val="24"/>
          <w:szCs w:val="24"/>
        </w:rPr>
        <w:t> которые должны лежать в процессе воспитания.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b/>
          <w:bCs/>
          <w:sz w:val="24"/>
          <w:szCs w:val="24"/>
        </w:rPr>
        <w:t>1 группа - общечеловеческие ценности</w:t>
      </w:r>
      <w:r w:rsidRPr="000B0165">
        <w:rPr>
          <w:rFonts w:ascii="Times New Roman" w:hAnsi="Times New Roman"/>
          <w:sz w:val="24"/>
          <w:szCs w:val="24"/>
        </w:rPr>
        <w:t>: </w:t>
      </w:r>
      <w:r w:rsidRPr="000B0165">
        <w:rPr>
          <w:rFonts w:ascii="Times New Roman" w:hAnsi="Times New Roman"/>
          <w:b/>
          <w:bCs/>
          <w:sz w:val="24"/>
          <w:szCs w:val="24"/>
        </w:rPr>
        <w:t>Человек, Семья, Родина, Земля, Природа, Вера, Знания, Милосердие, Память.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Центральное место в воспитательной системе школы занимает формирование экологического сознания: ответственного отношения к природе, к себе как составной части природы, к окружающему нас миру, к живым существам вокруг нас. Эти ценности могут быть усвоены школьниками, если будут правильно воплощены следующие идеи: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идея согласования ценности поколений (совместное сотрудничество учащихся и педагогов);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 идея приобретения навыков осознанного выбора и понимания личной ответственности за сделанный выбор;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- идея оптимальной организованной деятельности школьников.  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b/>
          <w:bCs/>
          <w:sz w:val="24"/>
          <w:szCs w:val="24"/>
        </w:rPr>
        <w:t>2 группа – ценности, отражающие культурно – историческую память.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Здесь в основу работы положили идею сохранения и развития традиций, которая предполагает: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а) организация поисковой деятельности через музейную комнату и ДДТ;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б) историческое и литературное краеведение;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в) изучение истории школы и сохранения её традиций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b/>
          <w:bCs/>
          <w:sz w:val="24"/>
          <w:szCs w:val="24"/>
        </w:rPr>
        <w:t>3 группа ценностей – личностные ценности.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Учёт потребностей и интересов ребенка. Интерес  - ступенька к саморазвитию.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В основу здесь положена идея творчества, как результата развития личности.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Вся воспитательная работа строится на следующих </w:t>
      </w:r>
      <w:r w:rsidRPr="000B0165">
        <w:rPr>
          <w:rFonts w:ascii="Times New Roman" w:hAnsi="Times New Roman"/>
          <w:b/>
          <w:bCs/>
          <w:sz w:val="24"/>
          <w:szCs w:val="24"/>
        </w:rPr>
        <w:t>принципах: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уважения личности;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коллективной деятельности;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разумной требовательности;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учёт возрастных особенностей;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стимулирования самовоспитания;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связи с реальной жизнью села, района, области;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опоры на интересы и потребности учащихся, педагогов, родителей, учёта социального заказа сельской школе;</w:t>
      </w:r>
    </w:p>
    <w:p w:rsidR="000B0165" w:rsidRPr="000B0165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опоры на национальные, региональные и местные традиции.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Системообразующую основу воспитания составляет  «Программа воспитательной работы с учащимися».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Система деятельности воспитателей и воспитуемых в школе основана на 4-х составляющих подсистемах, вплетающихся одна в другую.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b/>
          <w:sz w:val="24"/>
          <w:szCs w:val="24"/>
        </w:rPr>
        <w:t xml:space="preserve">Первая </w:t>
      </w:r>
      <w:r w:rsidRPr="000B0165">
        <w:rPr>
          <w:rFonts w:ascii="Times New Roman" w:hAnsi="Times New Roman"/>
          <w:sz w:val="24"/>
          <w:szCs w:val="24"/>
        </w:rPr>
        <w:t>из этих подсистем является воспитание в процессе обучения.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b/>
          <w:sz w:val="24"/>
          <w:szCs w:val="24"/>
        </w:rPr>
        <w:t>Второй</w:t>
      </w:r>
      <w:r w:rsidRPr="000B0165">
        <w:rPr>
          <w:rFonts w:ascii="Times New Roman" w:hAnsi="Times New Roman"/>
          <w:sz w:val="24"/>
          <w:szCs w:val="24"/>
        </w:rPr>
        <w:t xml:space="preserve"> подсистемой – комплексы воспитательных мероприятий, характерных для каждой возрастной группы школьников: младших школьников, подростков, старшеклассников.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b/>
          <w:sz w:val="24"/>
          <w:szCs w:val="24"/>
        </w:rPr>
        <w:t>Третьей</w:t>
      </w:r>
      <w:r w:rsidRPr="000B0165">
        <w:rPr>
          <w:rFonts w:ascii="Times New Roman" w:hAnsi="Times New Roman"/>
          <w:sz w:val="24"/>
          <w:szCs w:val="24"/>
        </w:rPr>
        <w:t xml:space="preserve"> подсистемой является самоуправленческая общественная деятельность учащихся (в сотрудничестве  </w:t>
      </w:r>
      <w:proofErr w:type="gramStart"/>
      <w:r w:rsidRPr="000B0165">
        <w:rPr>
          <w:rFonts w:ascii="Times New Roman" w:hAnsi="Times New Roman"/>
          <w:sz w:val="24"/>
          <w:szCs w:val="24"/>
        </w:rPr>
        <w:t>со</w:t>
      </w:r>
      <w:proofErr w:type="gramEnd"/>
      <w:r w:rsidRPr="000B0165">
        <w:rPr>
          <w:rFonts w:ascii="Times New Roman" w:hAnsi="Times New Roman"/>
          <w:sz w:val="24"/>
          <w:szCs w:val="24"/>
        </w:rPr>
        <w:t xml:space="preserve"> взрослыми). Это выполнение общественных поручений, участие в деятельности самоуправленческих органов – собраниях, заседаниях, выборах, отчётах, конференциях на различных уровнях.</w:t>
      </w:r>
    </w:p>
    <w:p w:rsidR="000B0165" w:rsidRPr="000B0165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b/>
          <w:sz w:val="24"/>
          <w:szCs w:val="24"/>
        </w:rPr>
        <w:t>Четвёртую</w:t>
      </w:r>
      <w:r w:rsidRPr="000B0165">
        <w:rPr>
          <w:rFonts w:ascii="Times New Roman" w:hAnsi="Times New Roman"/>
          <w:sz w:val="24"/>
          <w:szCs w:val="24"/>
        </w:rPr>
        <w:t xml:space="preserve"> подсистему представляет дополнительное образование учащихся с использованием других социальных институтов, окружающих школу.</w:t>
      </w:r>
    </w:p>
    <w:p w:rsidR="000B0165" w:rsidRPr="000B0165" w:rsidRDefault="000B0165" w:rsidP="000B0165">
      <w:pPr>
        <w:pStyle w:val="a3"/>
        <w:ind w:firstLine="283"/>
        <w:jc w:val="both"/>
        <w:rPr>
          <w:rFonts w:ascii="Times New Roman" w:hAnsi="Times New Roman"/>
          <w:sz w:val="24"/>
          <w:szCs w:val="24"/>
        </w:rPr>
      </w:pPr>
      <w:r w:rsidRPr="000B0165">
        <w:rPr>
          <w:rFonts w:ascii="Times New Roman" w:hAnsi="Times New Roman"/>
          <w:sz w:val="24"/>
          <w:szCs w:val="24"/>
        </w:rPr>
        <w:t>Через эти подсистемы осуществляется целостное воздействие на коллектив и отдельную личность на её интеллектуальную и эмоциональную и волевую сферы.</w:t>
      </w:r>
    </w:p>
    <w:p w:rsidR="000B0165" w:rsidRDefault="000B0165" w:rsidP="00D9310F">
      <w:pPr>
        <w:jc w:val="center"/>
        <w:rPr>
          <w:sz w:val="28"/>
          <w:szCs w:val="28"/>
        </w:rPr>
      </w:pPr>
    </w:p>
    <w:p w:rsidR="000B0165" w:rsidRDefault="000B0165" w:rsidP="000B0165">
      <w:pPr>
        <w:suppressAutoHyphens w:val="0"/>
        <w:ind w:left="284"/>
        <w:contextualSpacing/>
        <w:rPr>
          <w:lang w:eastAsia="en-US"/>
        </w:rPr>
      </w:pPr>
    </w:p>
    <w:p w:rsidR="00DB7EF4" w:rsidRDefault="00DB7EF4" w:rsidP="000B0165">
      <w:pPr>
        <w:suppressAutoHyphens w:val="0"/>
        <w:ind w:left="284"/>
        <w:contextualSpacing/>
        <w:rPr>
          <w:lang w:eastAsia="en-US"/>
        </w:rPr>
      </w:pPr>
    </w:p>
    <w:p w:rsidR="00DB7EF4" w:rsidRPr="00D9310F" w:rsidRDefault="00DB7EF4" w:rsidP="000B0165">
      <w:pPr>
        <w:suppressAutoHyphens w:val="0"/>
        <w:ind w:left="284"/>
        <w:contextualSpacing/>
        <w:rPr>
          <w:lang w:eastAsia="en-US"/>
        </w:rPr>
      </w:pPr>
    </w:p>
    <w:p w:rsidR="000B0165" w:rsidRPr="00D9310F" w:rsidRDefault="000B0165" w:rsidP="00D9310F">
      <w:pPr>
        <w:suppressAutoHyphens w:val="0"/>
        <w:spacing w:line="276" w:lineRule="auto"/>
        <w:ind w:left="360"/>
        <w:contextualSpacing/>
        <w:jc w:val="both"/>
        <w:rPr>
          <w:b/>
          <w:lang w:eastAsia="en-US"/>
        </w:rPr>
      </w:pPr>
      <w:r w:rsidRPr="00D9310F">
        <w:rPr>
          <w:b/>
          <w:lang w:eastAsia="en-US"/>
        </w:rPr>
        <w:lastRenderedPageBreak/>
        <w:t>Осуществление контроля заместителем директора по ВР за воспитательным процессом в ОУ:</w:t>
      </w: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949"/>
        <w:gridCol w:w="2592"/>
        <w:gridCol w:w="2694"/>
      </w:tblGrid>
      <w:tr w:rsidR="000B0165" w:rsidRPr="00D9310F" w:rsidTr="00A93F9D">
        <w:tc>
          <w:tcPr>
            <w:tcW w:w="2087" w:type="dxa"/>
          </w:tcPr>
          <w:p w:rsidR="000B0165" w:rsidRPr="00D9310F" w:rsidRDefault="000B0165" w:rsidP="00A93F9D">
            <w:pPr>
              <w:suppressAutoHyphens w:val="0"/>
              <w:contextualSpacing/>
              <w:rPr>
                <w:lang w:eastAsia="en-US"/>
              </w:rPr>
            </w:pPr>
            <w:r w:rsidRPr="00D9310F">
              <w:rPr>
                <w:sz w:val="22"/>
                <w:szCs w:val="22"/>
                <w:lang w:eastAsia="en-US"/>
              </w:rPr>
              <w:t>Проведено внеклассных мероприятий</w:t>
            </w:r>
          </w:p>
        </w:tc>
        <w:tc>
          <w:tcPr>
            <w:tcW w:w="1949" w:type="dxa"/>
          </w:tcPr>
          <w:p w:rsidR="000B0165" w:rsidRPr="00D9310F" w:rsidRDefault="000B0165" w:rsidP="00A93F9D">
            <w:pPr>
              <w:suppressAutoHyphens w:val="0"/>
              <w:contextualSpacing/>
              <w:rPr>
                <w:lang w:eastAsia="en-US"/>
              </w:rPr>
            </w:pPr>
            <w:r w:rsidRPr="00D9310F">
              <w:rPr>
                <w:sz w:val="22"/>
                <w:szCs w:val="22"/>
                <w:lang w:eastAsia="en-US"/>
              </w:rPr>
              <w:t>Посещено классных часов</w:t>
            </w:r>
          </w:p>
        </w:tc>
        <w:tc>
          <w:tcPr>
            <w:tcW w:w="2592" w:type="dxa"/>
          </w:tcPr>
          <w:p w:rsidR="000B0165" w:rsidRPr="00D9310F" w:rsidRDefault="000B0165" w:rsidP="00A93F9D">
            <w:pPr>
              <w:suppressAutoHyphens w:val="0"/>
              <w:contextualSpacing/>
              <w:jc w:val="center"/>
              <w:rPr>
                <w:lang w:eastAsia="en-US"/>
              </w:rPr>
            </w:pPr>
            <w:r w:rsidRPr="00D9310F">
              <w:rPr>
                <w:sz w:val="22"/>
                <w:szCs w:val="22"/>
                <w:lang w:eastAsia="en-US"/>
              </w:rPr>
              <w:t>Проведено общешкольных мероприятий</w:t>
            </w:r>
          </w:p>
        </w:tc>
        <w:tc>
          <w:tcPr>
            <w:tcW w:w="2694" w:type="dxa"/>
          </w:tcPr>
          <w:p w:rsidR="000B0165" w:rsidRPr="00D9310F" w:rsidRDefault="000B0165" w:rsidP="00A93F9D">
            <w:pPr>
              <w:suppressAutoHyphens w:val="0"/>
              <w:contextualSpacing/>
              <w:rPr>
                <w:lang w:eastAsia="en-US"/>
              </w:rPr>
            </w:pPr>
            <w:r w:rsidRPr="00D9310F">
              <w:rPr>
                <w:sz w:val="22"/>
                <w:szCs w:val="22"/>
                <w:lang w:eastAsia="en-US"/>
              </w:rPr>
              <w:t>Посещено кружков</w:t>
            </w:r>
          </w:p>
        </w:tc>
      </w:tr>
      <w:tr w:rsidR="000B0165" w:rsidRPr="00D9310F" w:rsidTr="00A93F9D">
        <w:tc>
          <w:tcPr>
            <w:tcW w:w="2087" w:type="dxa"/>
          </w:tcPr>
          <w:p w:rsidR="000B0165" w:rsidRPr="00D9310F" w:rsidRDefault="000B0165" w:rsidP="00A93F9D">
            <w:pPr>
              <w:suppressAutoHyphens w:val="0"/>
              <w:contextualSpacing/>
              <w:rPr>
                <w:lang w:eastAsia="en-US"/>
              </w:rPr>
            </w:pPr>
            <w:r w:rsidRPr="00D9310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49" w:type="dxa"/>
          </w:tcPr>
          <w:p w:rsidR="000B0165" w:rsidRPr="00D9310F" w:rsidRDefault="00BA4E65" w:rsidP="00A93F9D">
            <w:pPr>
              <w:suppressAutoHyphens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2" w:type="dxa"/>
          </w:tcPr>
          <w:p w:rsidR="000B0165" w:rsidRPr="00D9310F" w:rsidRDefault="000B0165" w:rsidP="00A93F9D">
            <w:pPr>
              <w:suppressAutoHyphens w:val="0"/>
              <w:contextualSpacing/>
              <w:rPr>
                <w:lang w:eastAsia="en-US"/>
              </w:rPr>
            </w:pPr>
            <w:r w:rsidRPr="00D9310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</w:tcPr>
          <w:p w:rsidR="000B0165" w:rsidRPr="00D9310F" w:rsidRDefault="000B0165" w:rsidP="00A93F9D">
            <w:pPr>
              <w:suppressAutoHyphens w:val="0"/>
              <w:contextualSpacing/>
              <w:rPr>
                <w:lang w:eastAsia="en-US"/>
              </w:rPr>
            </w:pPr>
            <w:r w:rsidRPr="00D9310F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0B0165" w:rsidRPr="00D9310F" w:rsidRDefault="000B0165" w:rsidP="000B0165">
      <w:pPr>
        <w:suppressAutoHyphens w:val="0"/>
        <w:ind w:left="284"/>
        <w:contextualSpacing/>
        <w:rPr>
          <w:lang w:eastAsia="en-US"/>
        </w:rPr>
      </w:pPr>
    </w:p>
    <w:p w:rsidR="000B0165" w:rsidRPr="00D9310F" w:rsidRDefault="000B0165" w:rsidP="000B0165">
      <w:pPr>
        <w:suppressAutoHyphens w:val="0"/>
        <w:ind w:left="360"/>
        <w:contextualSpacing/>
        <w:rPr>
          <w:lang w:eastAsia="en-US"/>
        </w:rPr>
      </w:pPr>
    </w:p>
    <w:p w:rsidR="000B0165" w:rsidRPr="00D9310F" w:rsidRDefault="000B0165" w:rsidP="000B0165">
      <w:pPr>
        <w:ind w:left="1077"/>
        <w:jc w:val="both"/>
        <w:rPr>
          <w:b/>
        </w:rPr>
      </w:pPr>
      <w:r w:rsidRPr="00D9310F">
        <w:rPr>
          <w:b/>
          <w:lang w:eastAsia="en-US"/>
        </w:rPr>
        <w:t>Работа МО  классных руководителей.</w:t>
      </w:r>
      <w:r w:rsidRPr="00D9310F">
        <w:rPr>
          <w:b/>
        </w:rPr>
        <w:t xml:space="preserve">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В истекшем учебном году МО классных руководителей работало регулярно, согласно составленному плану.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Сентябрь. Тема заседания «Использование современных педагогических технологий в процессе воспитательной работы». Рассмотрены вопросы диагностики, планирования и анализа работы классного коллектива, обсуждена циклограмма работы классного руководителя, библиотекарем проведён обзор методической литературы по данной теме.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Ноябрь.  «Роль классного руководителя в становлении классного коллектива». Обсудили роль классного руководителя по созданию условий для саморазвития и реализации личности обучающихся.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В январе рассмотрели «Воспитательные технологии», даны рекомендации по использованию их в работе с классными коллективами. Проведено практическое занятие по обмену опытом между классными руководителями.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В марте состоялся разговор на тему «Профилактика </w:t>
      </w:r>
      <w:proofErr w:type="spellStart"/>
      <w:r w:rsidRPr="00D9310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 поведения». На практическом занятии были выявлены причины и профилактика </w:t>
      </w:r>
      <w:proofErr w:type="spellStart"/>
      <w:r w:rsidRPr="00D9310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 поведения в детской среде, использование методов в разрешение конфликтных ситуаций.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Последнее, майское, заседание было посвящено теме «Психолого- педагогическая компетентность классного руководителя как основа успешного партнёрства с семьёй». Были подведены итоги работы МО за год, обсуждены общешкольные воспитательные мероприятия.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В следующем учебном году необходимо на заседании МО дать методическую основу, на базе которой будут разработаны  и внедрены воспитательные системы классов.</w:t>
      </w:r>
    </w:p>
    <w:p w:rsidR="000B0165" w:rsidRPr="00D9310F" w:rsidRDefault="000B0165" w:rsidP="000B0165">
      <w:pPr>
        <w:ind w:left="1077"/>
        <w:jc w:val="both"/>
      </w:pPr>
    </w:p>
    <w:p w:rsidR="000B0165" w:rsidRPr="00D9310F" w:rsidRDefault="000B0165" w:rsidP="000B0165">
      <w:pPr>
        <w:ind w:left="1077"/>
        <w:jc w:val="both"/>
      </w:pPr>
      <w:r w:rsidRPr="00D9310F">
        <w:t>Мониторинг и анализ  деятельности классного руководителя.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1"/>
        <w:gridCol w:w="850"/>
        <w:gridCol w:w="708"/>
        <w:gridCol w:w="709"/>
        <w:gridCol w:w="709"/>
        <w:gridCol w:w="709"/>
        <w:gridCol w:w="709"/>
        <w:gridCol w:w="708"/>
        <w:gridCol w:w="709"/>
        <w:gridCol w:w="850"/>
      </w:tblGrid>
      <w:tr w:rsidR="006B0D27" w:rsidRPr="00D9310F" w:rsidTr="006B0D27">
        <w:trPr>
          <w:cantSplit/>
          <w:trHeight w:val="2290"/>
        </w:trPr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Критерии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Показатель</w:t>
            </w:r>
          </w:p>
        </w:tc>
        <w:tc>
          <w:tcPr>
            <w:tcW w:w="851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 w:rsidRPr="00D9310F">
              <w:rPr>
                <w:rFonts w:ascii="Times New Roman" w:hAnsi="Times New Roman"/>
              </w:rPr>
              <w:t>1кл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Каюмова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 w:rsidRPr="00D9310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 w:rsidRPr="00D9310F">
              <w:rPr>
                <w:rFonts w:ascii="Times New Roman" w:hAnsi="Times New Roman"/>
              </w:rPr>
              <w:t xml:space="preserve">2 </w:t>
            </w:r>
            <w:proofErr w:type="spellStart"/>
            <w:r w:rsidRPr="00D9310F">
              <w:rPr>
                <w:rFonts w:ascii="Times New Roman" w:hAnsi="Times New Roman"/>
              </w:rPr>
              <w:t>кл</w:t>
            </w:r>
            <w:proofErr w:type="spellEnd"/>
            <w:r w:rsidRPr="00D9310F">
              <w:rPr>
                <w:rFonts w:ascii="Times New Roman" w:hAnsi="Times New Roman"/>
              </w:rPr>
              <w:t xml:space="preserve"> 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Ракова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 w:rsidRPr="00D9310F">
              <w:rPr>
                <w:rFonts w:ascii="Times New Roman" w:hAnsi="Times New Roman"/>
              </w:rPr>
              <w:t xml:space="preserve">3 </w:t>
            </w:r>
            <w:proofErr w:type="spellStart"/>
            <w:r w:rsidRPr="00D9310F">
              <w:rPr>
                <w:rFonts w:ascii="Times New Roman" w:hAnsi="Times New Roman"/>
              </w:rPr>
              <w:t>кл</w:t>
            </w:r>
            <w:proofErr w:type="spellEnd"/>
            <w:r w:rsidRPr="00D9310F">
              <w:rPr>
                <w:rFonts w:ascii="Times New Roman" w:hAnsi="Times New Roman"/>
              </w:rPr>
              <w:t xml:space="preserve"> 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Таранова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709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9310F">
              <w:rPr>
                <w:rFonts w:ascii="Times New Roman" w:hAnsi="Times New Roman"/>
              </w:rPr>
              <w:t xml:space="preserve"> </w:t>
            </w:r>
            <w:proofErr w:type="spellStart"/>
            <w:r w:rsidRPr="00D9310F">
              <w:rPr>
                <w:rFonts w:ascii="Times New Roman" w:hAnsi="Times New Roman"/>
              </w:rPr>
              <w:t>кл</w:t>
            </w:r>
            <w:proofErr w:type="spellEnd"/>
            <w:r w:rsidRPr="00D9310F">
              <w:rPr>
                <w:rFonts w:ascii="Times New Roman" w:hAnsi="Times New Roman"/>
              </w:rPr>
              <w:t xml:space="preserve"> 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Ракова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709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 w:rsidRPr="00D9310F">
              <w:rPr>
                <w:rFonts w:ascii="Times New Roman" w:hAnsi="Times New Roman"/>
              </w:rPr>
              <w:t>кл</w:t>
            </w:r>
            <w:proofErr w:type="spellEnd"/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С.В.</w:t>
            </w:r>
          </w:p>
        </w:tc>
        <w:tc>
          <w:tcPr>
            <w:tcW w:w="709" w:type="dxa"/>
            <w:textDirection w:val="btLr"/>
          </w:tcPr>
          <w:p w:rsidR="006B0D27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класс.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Шостак В.В.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9310F">
              <w:rPr>
                <w:rFonts w:ascii="Times New Roman" w:hAnsi="Times New Roman"/>
              </w:rPr>
              <w:t xml:space="preserve"> </w:t>
            </w:r>
            <w:proofErr w:type="spellStart"/>
            <w:r w:rsidRPr="00D9310F">
              <w:rPr>
                <w:rFonts w:ascii="Times New Roman" w:hAnsi="Times New Roman"/>
              </w:rPr>
              <w:t>кл</w:t>
            </w:r>
            <w:proofErr w:type="spellEnd"/>
            <w:r w:rsidRPr="00D9310F">
              <w:rPr>
                <w:rFonts w:ascii="Times New Roman" w:hAnsi="Times New Roman"/>
              </w:rPr>
              <w:t xml:space="preserve"> 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Евстратенко Ю.Т.</w:t>
            </w:r>
          </w:p>
        </w:tc>
        <w:tc>
          <w:tcPr>
            <w:tcW w:w="708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9310F">
              <w:rPr>
                <w:rFonts w:ascii="Times New Roman" w:hAnsi="Times New Roman"/>
              </w:rPr>
              <w:t xml:space="preserve"> </w:t>
            </w:r>
            <w:proofErr w:type="spellStart"/>
            <w:r w:rsidRPr="00D9310F">
              <w:rPr>
                <w:rFonts w:ascii="Times New Roman" w:hAnsi="Times New Roman"/>
              </w:rPr>
              <w:t>кл</w:t>
            </w:r>
            <w:proofErr w:type="spellEnd"/>
            <w:r w:rsidRPr="00D9310F">
              <w:rPr>
                <w:rFonts w:ascii="Times New Roman" w:hAnsi="Times New Roman"/>
              </w:rPr>
              <w:t xml:space="preserve"> 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Кравчук Е.К.</w:t>
            </w:r>
          </w:p>
        </w:tc>
        <w:tc>
          <w:tcPr>
            <w:tcW w:w="709" w:type="dxa"/>
            <w:textDirection w:val="btLr"/>
          </w:tcPr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9310F">
              <w:rPr>
                <w:rFonts w:ascii="Times New Roman" w:hAnsi="Times New Roman"/>
              </w:rPr>
              <w:t xml:space="preserve"> </w:t>
            </w:r>
            <w:proofErr w:type="spellStart"/>
            <w:r w:rsidRPr="00D9310F">
              <w:rPr>
                <w:rFonts w:ascii="Times New Roman" w:hAnsi="Times New Roman"/>
              </w:rPr>
              <w:t>кл</w:t>
            </w:r>
            <w:proofErr w:type="spellEnd"/>
            <w:r w:rsidRPr="00D9310F">
              <w:rPr>
                <w:rFonts w:ascii="Times New Roman" w:hAnsi="Times New Roman"/>
              </w:rPr>
              <w:t xml:space="preserve"> </w:t>
            </w:r>
          </w:p>
          <w:p w:rsidR="006B0D27" w:rsidRPr="00D9310F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Л.Н.</w:t>
            </w:r>
          </w:p>
        </w:tc>
        <w:tc>
          <w:tcPr>
            <w:tcW w:w="850" w:type="dxa"/>
            <w:textDirection w:val="btLr"/>
          </w:tcPr>
          <w:p w:rsidR="006B0D27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B0D27" w:rsidRDefault="006B0D27" w:rsidP="00A93F9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Паршина Г.П.</w:t>
            </w:r>
          </w:p>
        </w:tc>
      </w:tr>
      <w:tr w:rsidR="006B0D27" w:rsidRPr="00D9310F" w:rsidTr="006B0D27">
        <w:tc>
          <w:tcPr>
            <w:tcW w:w="9498" w:type="dxa"/>
            <w:gridSpan w:val="11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Ведение необходимой документации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личные дела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Соблюдение сроков и отсутствие замечаний завучей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классные журналы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Соблюдение сроков и отсутствие замечаний завуча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 xml:space="preserve">программа </w:t>
            </w:r>
            <w:r w:rsidRPr="00D9310F">
              <w:rPr>
                <w:sz w:val="22"/>
                <w:szCs w:val="22"/>
              </w:rPr>
              <w:lastRenderedPageBreak/>
              <w:t xml:space="preserve">воспитательной работы (постановка конкретных задач воспитания и их реализация. Анализ и оценка результатов работы), 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lastRenderedPageBreak/>
              <w:t>Соблюден</w:t>
            </w:r>
            <w:r w:rsidRPr="00D9310F">
              <w:rPr>
                <w:sz w:val="22"/>
                <w:szCs w:val="22"/>
              </w:rPr>
              <w:lastRenderedPageBreak/>
              <w:t>ие сроков и отсутствие замечаний завуча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lastRenderedPageBreak/>
              <w:t>психолого-педагогические карты изучения личности учащихся.</w:t>
            </w:r>
          </w:p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Заполненные карты на всех учащихся класса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протоколы  родительских  собраний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 xml:space="preserve">Наличие 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дневники учащихся.</w:t>
            </w:r>
          </w:p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Отсутствие замечаний завучей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портфолио учащихся</w:t>
            </w:r>
          </w:p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 xml:space="preserve">Мониторинг 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папки с разработками воспитательных мероприятий, результатами классных педагогических и социально-психологических исследований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Наличие и пополнение материалов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9498" w:type="dxa"/>
            <w:gridSpan w:val="11"/>
            <w:hideMark/>
          </w:tcPr>
          <w:p w:rsidR="006B0D27" w:rsidRPr="00D9310F" w:rsidRDefault="006B0D27" w:rsidP="00A93F9D">
            <w:pPr>
              <w:spacing w:before="100" w:beforeAutospacing="1"/>
              <w:jc w:val="center"/>
            </w:pPr>
            <w:r w:rsidRPr="00D9310F">
              <w:rPr>
                <w:sz w:val="22"/>
                <w:szCs w:val="22"/>
              </w:rPr>
              <w:t>Организация воспитательной работы с обучающимися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center"/>
            </w:pP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Массовые  классные мероприятия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Один  раз  в  месяц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Участие класса в творческих делах школы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Факт участия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 xml:space="preserve">Организация участия классного коллектива во </w:t>
            </w:r>
            <w:r w:rsidRPr="00D9310F">
              <w:rPr>
                <w:sz w:val="22"/>
                <w:szCs w:val="22"/>
              </w:rPr>
              <w:lastRenderedPageBreak/>
              <w:t xml:space="preserve">внешкольных мероприятиях 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lastRenderedPageBreak/>
              <w:t>Факт участия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lastRenderedPageBreak/>
              <w:t>Проведение классных часов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Еженедельно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 xml:space="preserve">Вовлеченность каждого ученика в значимую для него деятельность 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% охвата учащихся системой дополнительного образования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6B0D27" w:rsidRPr="00D9310F" w:rsidTr="006B0D27">
        <w:tc>
          <w:tcPr>
            <w:tcW w:w="9498" w:type="dxa"/>
            <w:gridSpan w:val="11"/>
            <w:hideMark/>
          </w:tcPr>
          <w:p w:rsidR="006B0D27" w:rsidRPr="00D9310F" w:rsidRDefault="006B0D27" w:rsidP="00A93F9D">
            <w:pPr>
              <w:spacing w:before="100" w:beforeAutospacing="1"/>
              <w:jc w:val="center"/>
            </w:pPr>
            <w:r w:rsidRPr="00D9310F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center"/>
            </w:pP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Проведение  родительских  собраний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Один  раз  в  учебный период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+</w:t>
            </w:r>
          </w:p>
        </w:tc>
      </w:tr>
      <w:tr w:rsidR="006B0D27" w:rsidRPr="00D9310F" w:rsidTr="006B0D27">
        <w:tc>
          <w:tcPr>
            <w:tcW w:w="1560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 xml:space="preserve">Организация индивидуальной работы с семьями, нуждающимися в педагогической поддержке </w:t>
            </w:r>
          </w:p>
        </w:tc>
        <w:tc>
          <w:tcPr>
            <w:tcW w:w="1276" w:type="dxa"/>
            <w:hideMark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Данные журнала консультаций родителей</w:t>
            </w:r>
          </w:p>
        </w:tc>
        <w:tc>
          <w:tcPr>
            <w:tcW w:w="851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 w:rsidRPr="00D9310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B0D27" w:rsidRPr="00D9310F" w:rsidRDefault="006B0D27" w:rsidP="00A93F9D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B0165" w:rsidRPr="00D9310F" w:rsidRDefault="000B0165" w:rsidP="000B0165">
      <w:pPr>
        <w:jc w:val="both"/>
      </w:pPr>
    </w:p>
    <w:p w:rsidR="000B0165" w:rsidRPr="00D9310F" w:rsidRDefault="000B0165" w:rsidP="000B0165">
      <w:pPr>
        <w:suppressAutoHyphens w:val="0"/>
        <w:ind w:left="284"/>
        <w:contextualSpacing/>
        <w:rPr>
          <w:lang w:eastAsia="en-US"/>
        </w:rPr>
      </w:pPr>
    </w:p>
    <w:p w:rsidR="000B0165" w:rsidRPr="00D9310F" w:rsidRDefault="000B0165" w:rsidP="000B0165">
      <w:pPr>
        <w:suppressAutoHyphens w:val="0"/>
        <w:ind w:left="284"/>
        <w:contextualSpacing/>
        <w:jc w:val="center"/>
        <w:rPr>
          <w:b/>
          <w:i/>
          <w:lang w:eastAsia="en-US"/>
        </w:rPr>
      </w:pPr>
      <w:r w:rsidRPr="00D9310F">
        <w:rPr>
          <w:b/>
          <w:i/>
          <w:lang w:eastAsia="en-US"/>
        </w:rPr>
        <w:t>Методическая составляющая</w:t>
      </w:r>
    </w:p>
    <w:p w:rsidR="000B0165" w:rsidRPr="00D9310F" w:rsidRDefault="000B0165" w:rsidP="000B0165">
      <w:pPr>
        <w:suppressAutoHyphens w:val="0"/>
        <w:contextualSpacing/>
        <w:rPr>
          <w:b/>
          <w:u w:val="single"/>
          <w:lang w:eastAsia="en-US"/>
        </w:rPr>
      </w:pPr>
      <w:r w:rsidRPr="00D9310F">
        <w:rPr>
          <w:b/>
          <w:u w:val="single"/>
          <w:lang w:eastAsia="en-US"/>
        </w:rPr>
        <w:t>Методическая деятельность:</w:t>
      </w:r>
    </w:p>
    <w:p w:rsidR="000B0165" w:rsidRPr="00D9310F" w:rsidRDefault="000B0165" w:rsidP="000B0165">
      <w:pPr>
        <w:suppressAutoHyphens w:val="0"/>
        <w:contextualSpacing/>
        <w:jc w:val="both"/>
        <w:rPr>
          <w:u w:val="single"/>
          <w:lang w:eastAsia="en-US"/>
        </w:rPr>
      </w:pPr>
      <w:r w:rsidRPr="00D9310F">
        <w:rPr>
          <w:u w:val="single"/>
          <w:lang w:eastAsia="en-US"/>
        </w:rPr>
        <w:t>- приоритетные направления в отчётном периоде (проведение обучающих и методических семинаров и совещаний; обобщение инновационных форм работы);</w:t>
      </w:r>
    </w:p>
    <w:p w:rsidR="000B0165" w:rsidRPr="00D9310F" w:rsidRDefault="000B0165" w:rsidP="000B0165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lang w:eastAsia="en-US"/>
        </w:rPr>
      </w:pPr>
      <w:r w:rsidRPr="00D9310F">
        <w:rPr>
          <w:lang w:eastAsia="en-US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B0165" w:rsidRPr="00D9310F" w:rsidRDefault="000B0165" w:rsidP="000B0165">
      <w:pPr>
        <w:numPr>
          <w:ilvl w:val="2"/>
          <w:numId w:val="12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lang w:eastAsia="en-US"/>
        </w:rPr>
      </w:pPr>
      <w:r w:rsidRPr="00D9310F">
        <w:rPr>
          <w:lang w:eastAsia="en-US"/>
        </w:rPr>
        <w:t>Информирование о нормативно – правовой базе, регулирующей работу классных руководителей в рамках реализации ФГОС.</w:t>
      </w:r>
    </w:p>
    <w:p w:rsidR="000B0165" w:rsidRPr="00D9310F" w:rsidRDefault="000B0165" w:rsidP="000B0165">
      <w:pPr>
        <w:numPr>
          <w:ilvl w:val="2"/>
          <w:numId w:val="12"/>
        </w:numPr>
        <w:tabs>
          <w:tab w:val="clear" w:pos="1440"/>
        </w:tabs>
        <w:suppressAutoHyphens w:val="0"/>
        <w:spacing w:line="276" w:lineRule="auto"/>
        <w:ind w:left="426" w:hanging="426"/>
        <w:contextualSpacing/>
        <w:jc w:val="both"/>
        <w:rPr>
          <w:lang w:eastAsia="en-US"/>
        </w:rPr>
      </w:pPr>
      <w:r w:rsidRPr="00D9310F">
        <w:rPr>
          <w:lang w:eastAsia="en-US"/>
        </w:rPr>
        <w:t>Обобщение, систематизация и распространение передового педагогического опыта.</w:t>
      </w:r>
    </w:p>
    <w:p w:rsidR="000B0165" w:rsidRPr="00D9310F" w:rsidRDefault="000B0165" w:rsidP="000B0165">
      <w:pPr>
        <w:numPr>
          <w:ilvl w:val="2"/>
          <w:numId w:val="12"/>
        </w:numPr>
        <w:tabs>
          <w:tab w:val="clear" w:pos="1440"/>
        </w:tabs>
        <w:suppressAutoHyphens w:val="0"/>
        <w:spacing w:line="276" w:lineRule="auto"/>
        <w:ind w:left="426" w:hanging="426"/>
        <w:contextualSpacing/>
        <w:jc w:val="both"/>
        <w:rPr>
          <w:lang w:eastAsia="en-US"/>
        </w:rPr>
      </w:pPr>
      <w:r w:rsidRPr="00D9310F">
        <w:rPr>
          <w:lang w:eastAsia="en-US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310F">
        <w:rPr>
          <w:rFonts w:ascii="Times New Roman" w:hAnsi="Times New Roman"/>
          <w:b/>
          <w:sz w:val="24"/>
          <w:szCs w:val="24"/>
        </w:rPr>
        <w:t xml:space="preserve">- эффективность работы; </w:t>
      </w:r>
    </w:p>
    <w:p w:rsidR="000B0165" w:rsidRPr="00D9310F" w:rsidRDefault="000B0165" w:rsidP="000B016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Анализируя деятельность ШМО классных руководителей в текущем учебном году, хотелось бы отметить следующее: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план работы ШМ</w:t>
      </w:r>
      <w:r w:rsidR="007A12E1">
        <w:rPr>
          <w:rFonts w:ascii="Times New Roman" w:hAnsi="Times New Roman"/>
          <w:sz w:val="24"/>
          <w:szCs w:val="24"/>
        </w:rPr>
        <w:t>О классных руководителей на 2021 – 2022 учебный год выполнен на 65</w:t>
      </w:r>
      <w:r w:rsidRPr="00D9310F">
        <w:rPr>
          <w:rFonts w:ascii="Times New Roman" w:hAnsi="Times New Roman"/>
          <w:sz w:val="24"/>
          <w:szCs w:val="24"/>
        </w:rPr>
        <w:t>%;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используются разнообразные формы работы, направленные на решение поставленных задач;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многие классные руководители применяют компьютерные технологии в своей деятельности;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- классные руководители принимают активное участие в работе ШМО. Хотелось бы отметить активную и плодотворную работу в деятельности ШМО следующих классных руководителей: </w:t>
      </w:r>
      <w:r w:rsidR="007A12E1">
        <w:rPr>
          <w:rFonts w:ascii="Times New Roman" w:hAnsi="Times New Roman"/>
          <w:sz w:val="24"/>
          <w:szCs w:val="24"/>
        </w:rPr>
        <w:t xml:space="preserve">Паршина Г.П, Громова Л.Н., </w:t>
      </w:r>
      <w:proofErr w:type="spellStart"/>
      <w:r w:rsidR="007A12E1">
        <w:rPr>
          <w:rFonts w:ascii="Times New Roman" w:hAnsi="Times New Roman"/>
          <w:sz w:val="24"/>
          <w:szCs w:val="24"/>
        </w:rPr>
        <w:t>Таранова</w:t>
      </w:r>
      <w:proofErr w:type="spellEnd"/>
      <w:r w:rsidR="007A12E1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7A12E1">
        <w:rPr>
          <w:rFonts w:ascii="Times New Roman" w:hAnsi="Times New Roman"/>
          <w:sz w:val="24"/>
          <w:szCs w:val="24"/>
        </w:rPr>
        <w:t>Ракова</w:t>
      </w:r>
      <w:proofErr w:type="spellEnd"/>
      <w:r w:rsidR="007A12E1">
        <w:rPr>
          <w:rFonts w:ascii="Times New Roman" w:hAnsi="Times New Roman"/>
          <w:sz w:val="24"/>
          <w:szCs w:val="24"/>
        </w:rPr>
        <w:t xml:space="preserve"> М.Н.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На итоговом заседании М</w:t>
      </w:r>
      <w:r w:rsidR="007A12E1">
        <w:rPr>
          <w:rFonts w:ascii="Times New Roman" w:hAnsi="Times New Roman"/>
          <w:sz w:val="24"/>
          <w:szCs w:val="24"/>
        </w:rPr>
        <w:t>О были определены задачи на 2022/2023</w:t>
      </w:r>
      <w:r w:rsidRPr="00D9310F">
        <w:rPr>
          <w:rFonts w:ascii="Times New Roman" w:hAnsi="Times New Roman"/>
          <w:sz w:val="24"/>
          <w:szCs w:val="24"/>
        </w:rPr>
        <w:t xml:space="preserve"> учебный год. Введение Федерального государственного образовательного стандарта предопределяет стратегическую направленность  деятельности классного  руководителя  на превращение группы учащихся, сформированной администрацией школы на основании возрастной и </w:t>
      </w:r>
      <w:proofErr w:type="spellStart"/>
      <w:r w:rsidRPr="00D9310F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310F">
        <w:rPr>
          <w:rFonts w:ascii="Times New Roman" w:hAnsi="Times New Roman"/>
          <w:sz w:val="24"/>
          <w:szCs w:val="24"/>
        </w:rPr>
        <w:t>индентичности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, в социальную общность, способную устанавливать морально-этические нормы и культурно-поведенческие правила, рассчитанные на самоопределение, </w:t>
      </w:r>
      <w:proofErr w:type="spellStart"/>
      <w:r w:rsidRPr="00D9310F">
        <w:rPr>
          <w:rFonts w:ascii="Times New Roman" w:hAnsi="Times New Roman"/>
          <w:sz w:val="24"/>
          <w:szCs w:val="24"/>
        </w:rPr>
        <w:t>самопроявление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 и самореализацию при решении актуальных для всех и личностно значимых для каждого задач.</w:t>
      </w:r>
    </w:p>
    <w:p w:rsidR="000B0165" w:rsidRPr="00D9310F" w:rsidRDefault="000B0165" w:rsidP="000B0165">
      <w:pPr>
        <w:suppressAutoHyphens w:val="0"/>
        <w:ind w:left="720"/>
        <w:contextualSpacing/>
        <w:jc w:val="both"/>
        <w:rPr>
          <w:lang w:eastAsia="en-US"/>
        </w:rPr>
      </w:pPr>
    </w:p>
    <w:p w:rsidR="000B0165" w:rsidRPr="00D9310F" w:rsidRDefault="000B0165" w:rsidP="000B0165">
      <w:pPr>
        <w:suppressAutoHyphens w:val="0"/>
        <w:contextualSpacing/>
        <w:jc w:val="both"/>
        <w:rPr>
          <w:b/>
          <w:u w:val="single"/>
          <w:lang w:eastAsia="en-US"/>
        </w:rPr>
      </w:pPr>
      <w:r w:rsidRPr="00D9310F">
        <w:rPr>
          <w:b/>
          <w:u w:val="single"/>
          <w:lang w:eastAsia="en-US"/>
        </w:rPr>
        <w:t>Организация профилактической работы: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i/>
          <w:sz w:val="24"/>
          <w:szCs w:val="24"/>
        </w:rPr>
        <w:t>- безнадзорность и правонарушения среди несовершеннолетних:</w:t>
      </w:r>
      <w:r w:rsidR="007A12E1">
        <w:rPr>
          <w:rFonts w:ascii="Times New Roman" w:hAnsi="Times New Roman"/>
          <w:sz w:val="24"/>
          <w:szCs w:val="24"/>
        </w:rPr>
        <w:t xml:space="preserve"> В 2021-2022</w:t>
      </w:r>
      <w:r w:rsidRPr="00D9310F">
        <w:rPr>
          <w:rFonts w:ascii="Times New Roman" w:hAnsi="Times New Roman"/>
          <w:sz w:val="24"/>
          <w:szCs w:val="24"/>
        </w:rPr>
        <w:t xml:space="preserve"> учебном году   работа школы по профилактике правонарушений несовершеннолетних учащихся была направлена на выполнение цели - создание условий для воспитания социально-адаптированной личности, т.е. личности образованной, владеющий жизненно необходимым запасом знаний, социально мобильной, способной к смене социальных ролей, имеющее ответственное отношение к выполнению норм правопорядка.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Для работы по предупреждению правонарушений и преступлений, укреплению дисциплины среди учащихся в школе создан Совет профилактике. Совет изучает и анализирует состояний правонарушений среди учащихся, воспитательной и профилактической работы, направленной на предупреждение: рассматривает персональные дела учащихся – нарушителей порядка; осуществляет контроль за поведением подростков; выявляет трудновоспитуемых учащихся и родителей, не выполняющих своих обязанностей по воспитанию детей; вовлекает подростков склонных к правонарушениям, в секции и кружки.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Работа по профилактике </w:t>
      </w:r>
      <w:proofErr w:type="gramStart"/>
      <w:r w:rsidRPr="00D9310F">
        <w:rPr>
          <w:rFonts w:ascii="Times New Roman" w:hAnsi="Times New Roman"/>
          <w:sz w:val="24"/>
          <w:szCs w:val="24"/>
        </w:rPr>
        <w:t>правонарушении</w:t>
      </w:r>
      <w:proofErr w:type="gramEnd"/>
      <w:r w:rsidRPr="00D9310F">
        <w:rPr>
          <w:rFonts w:ascii="Times New Roman" w:hAnsi="Times New Roman"/>
          <w:sz w:val="24"/>
          <w:szCs w:val="24"/>
        </w:rPr>
        <w:t xml:space="preserve">  ведется согласно плану работы школы. Администрацией школа, педагогическим коллективом ежегодно проводятся педсоветы,  затрагивающие проблемы воспитания. Нормативные документы, план работы школы по профилактике правонарушений расположены на сайте школы.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Социальная работа в школе проводилась в следующих формах: 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Работа с учащимися;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Работа с родителями;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Работа с классными руководителями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Постоянный контроль успеваемости и посещаемости в школе;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Вовлечение подростка в воспитательные мероприятия класса и школы;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Организация досуга и занятости ребенка.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Профилактические беседы с учащимися, его родителями (классный руководитель, администрация школы)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Совет профилактики.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Классными руководителями школы используются различные  формы и методы индивидуальной профилактической работы с учащимися.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изучение особенностей личности подростков;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посещение уроков с целью выяснения уровня подготовки учащихся к занятиям;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индивидуальное и коллективные профилактические беседы с подростками и родителями;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Работают следующие кружки.</w:t>
      </w:r>
    </w:p>
    <w:p w:rsidR="000B0165" w:rsidRPr="00D9310F" w:rsidRDefault="000B0165" w:rsidP="000B0165">
      <w:pPr>
        <w:suppressAutoHyphens w:val="0"/>
        <w:contextualSpacing/>
        <w:jc w:val="both"/>
        <w:rPr>
          <w:i/>
          <w:lang w:eastAsia="en-US"/>
        </w:rPr>
      </w:pP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b/>
          <w:i/>
          <w:sz w:val="24"/>
          <w:szCs w:val="24"/>
        </w:rPr>
        <w:t>- суицидальное поведение несовершеннолетних:</w:t>
      </w:r>
      <w:r w:rsidRPr="00D9310F">
        <w:rPr>
          <w:sz w:val="24"/>
          <w:szCs w:val="24"/>
        </w:rPr>
        <w:t xml:space="preserve"> </w:t>
      </w:r>
      <w:r w:rsidRPr="00D9310F">
        <w:rPr>
          <w:rFonts w:ascii="Times New Roman" w:hAnsi="Times New Roman"/>
          <w:sz w:val="24"/>
          <w:szCs w:val="24"/>
        </w:rPr>
        <w:t xml:space="preserve">Реализация плана по профилактике и предупреждению детского суицида и детей, имеющих жизненные  проблемы, осуществлялась через совместную работу администрации школы, учителей, психолога, социального педагога и медицинского работника школы.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С начала учебного года была сформирована нормативно-правовая база,  отдельная папка с нормативной, инструктивно-методической документацией по профилактике суицида среди несовершеннолетних,  разработан план мероприятий по профилактике суицида, по которому </w:t>
      </w:r>
      <w:r w:rsidRPr="00D9310F">
        <w:rPr>
          <w:rFonts w:ascii="Times New Roman" w:hAnsi="Times New Roman"/>
          <w:sz w:val="24"/>
          <w:szCs w:val="24"/>
        </w:rPr>
        <w:lastRenderedPageBreak/>
        <w:t xml:space="preserve">велась основная работа,  собран и обновлен банк данных, который позволил проконтролировать работу с учащимися склонных к суициду и имеющих жизненные проблемы. 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В «группе риска, склонных к суициду» на начало учебного года детей не оказалось.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В воспитательных  планах классных руководителей данное направление в течение учебного года было отражено через организацию внеклассных мероприятий, привлечение учащихся в различные кружки и секции. Мероприятия для детей  подсказывали им ответы и пути решения трудных жизненных проблем, конфликтных ситуаций в семье, школе, личной жизни. Большое внимание уделялось практическим занятиям, с оказанием психологической поддержки, по необходимости  индивидуальной помощи.   Цель занятий – учить детей правильно реагировать и осознавать свои ошибки, анализировать свои поступки и их последствия,  учить преодолевать трудности и неприятности жизни, 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организма. </w:t>
      </w:r>
    </w:p>
    <w:p w:rsidR="000B0165" w:rsidRPr="00D9310F" w:rsidRDefault="000B0165" w:rsidP="000B0165">
      <w:pPr>
        <w:suppressAutoHyphens w:val="0"/>
        <w:contextualSpacing/>
        <w:jc w:val="both"/>
        <w:rPr>
          <w:u w:val="single"/>
          <w:lang w:eastAsia="en-US"/>
        </w:rPr>
      </w:pPr>
      <w:r w:rsidRPr="00D9310F">
        <w:rPr>
          <w:u w:val="single"/>
          <w:lang w:eastAsia="en-US"/>
        </w:rPr>
        <w:t>Воспитательная работа: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10F">
        <w:rPr>
          <w:rFonts w:ascii="Times New Roman" w:hAnsi="Times New Roman"/>
          <w:b/>
          <w:i/>
          <w:sz w:val="24"/>
          <w:szCs w:val="24"/>
        </w:rPr>
        <w:t>- патриотическое воспитание учащихся:</w:t>
      </w:r>
      <w:r w:rsidRPr="00D9310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Основной целью работы является: </w:t>
      </w:r>
      <w:r w:rsidRPr="00D9310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</w:r>
      <w:r w:rsidRPr="00D93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События, происходящие сегодня в стране отражены в работе школы. Проведены патриотические уроки и различные мероприятия к годовщине возращения Крыма в состав России: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С 21 января по 28 февраля прошёл Месячник </w:t>
      </w:r>
      <w:proofErr w:type="spellStart"/>
      <w:r w:rsidRPr="00D9310F">
        <w:rPr>
          <w:rFonts w:ascii="Times New Roman" w:hAnsi="Times New Roman"/>
          <w:sz w:val="24"/>
          <w:szCs w:val="24"/>
        </w:rPr>
        <w:t>оборонно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 – массовой и спортивной работы. В соответствии с планом проведения Месячника перед классными руководителями, преподавателем – организатором ОБЖ и учителем физической культуры стояли следующие задачи: формировать осознанное отношение к Отечеству, его прошлому, настоящему и будущему на основе исторических ценностей и роли России в судьбах мира; развивать гражданственность и национальное самосознание учащихся. В ходе месячника прошли следующие мероприятия: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310F">
        <w:rPr>
          <w:rFonts w:ascii="Times New Roman" w:hAnsi="Times New Roman"/>
          <w:color w:val="000000"/>
          <w:sz w:val="24"/>
          <w:szCs w:val="24"/>
        </w:rPr>
        <w:t>22 января состоялся классный час ко  Дню победы советских войск под Сталинградом для учащ</w:t>
      </w:r>
      <w:r w:rsidR="007A12E1">
        <w:rPr>
          <w:rFonts w:ascii="Times New Roman" w:hAnsi="Times New Roman"/>
          <w:color w:val="000000"/>
          <w:sz w:val="24"/>
          <w:szCs w:val="24"/>
        </w:rPr>
        <w:t>ихся 8-9 классов (24</w:t>
      </w:r>
      <w:r w:rsidRPr="00D9310F">
        <w:rPr>
          <w:rFonts w:ascii="Times New Roman" w:hAnsi="Times New Roman"/>
          <w:color w:val="000000"/>
          <w:sz w:val="24"/>
          <w:szCs w:val="24"/>
        </w:rPr>
        <w:t xml:space="preserve"> чел).  Участники мероприятия  знакомились с основными событиями 1942-1943г.г., а затем совершили виртуальное путешествие по городу – герою.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Викторина «Защитникам Отечества- Слава!» В викторине</w:t>
      </w:r>
      <w:r w:rsidR="007A12E1">
        <w:rPr>
          <w:rFonts w:ascii="Times New Roman" w:hAnsi="Times New Roman"/>
          <w:sz w:val="24"/>
          <w:szCs w:val="24"/>
        </w:rPr>
        <w:t xml:space="preserve"> приняли участие учащиеся 8 – 10 (26</w:t>
      </w:r>
      <w:r w:rsidRPr="00D9310F">
        <w:rPr>
          <w:rFonts w:ascii="Times New Roman" w:hAnsi="Times New Roman"/>
          <w:sz w:val="24"/>
          <w:szCs w:val="24"/>
        </w:rPr>
        <w:t xml:space="preserve"> чел). Участники мероприятия отвечали на вопросы о героях Отечественной войны, основных событиях ВОВ. Викторина б</w:t>
      </w:r>
      <w:r w:rsidR="007A12E1">
        <w:rPr>
          <w:rFonts w:ascii="Times New Roman" w:hAnsi="Times New Roman"/>
          <w:sz w:val="24"/>
          <w:szCs w:val="24"/>
        </w:rPr>
        <w:t>ыла подготовлена Громовой Л.Н</w:t>
      </w:r>
      <w:r w:rsidRPr="00D9310F">
        <w:rPr>
          <w:rFonts w:ascii="Times New Roman" w:hAnsi="Times New Roman"/>
          <w:sz w:val="24"/>
          <w:szCs w:val="24"/>
        </w:rPr>
        <w:t>., учитель истории.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На «Уроках мужества» учащиеся вспомнили военную историю России, героев Великой Отечественной войны, героев Афганистана.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Учащиеся школы принимали участие в акциях «Успей сказать «Спасибо!», «Георгиевская ленточка!», «Бессмертный полк!».</w:t>
      </w:r>
    </w:p>
    <w:p w:rsidR="000B0165" w:rsidRPr="00D9310F" w:rsidRDefault="007A12E1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апреля 2022</w:t>
      </w:r>
      <w:r w:rsidR="000B0165" w:rsidRPr="00D9310F">
        <w:rPr>
          <w:rFonts w:ascii="Times New Roman" w:hAnsi="Times New Roman"/>
          <w:sz w:val="24"/>
          <w:szCs w:val="24"/>
        </w:rPr>
        <w:t>г прошел Всемирный день здоровья. Цель проведения дня здоровья: мотивация к здоровому образу жизни, выявление сильнейших команд и спортсменов, привлечение обучающихся к систематическим занятиям физической культурой. В Программу дня были включены спортивные состязания.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10F">
        <w:rPr>
          <w:rFonts w:ascii="Times New Roman" w:hAnsi="Times New Roman"/>
          <w:b/>
          <w:i/>
          <w:sz w:val="24"/>
          <w:szCs w:val="24"/>
        </w:rPr>
        <w:t>- правовое воспитание учащихся:</w:t>
      </w:r>
      <w:r w:rsidRPr="00D931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В школе администрацией школы, классными руководителями, с привлечением участкового уполномоченного полиции ведется большая работа по профилактике детского суицида, насилия над детьми, безнадзорности и правонарушений несовершеннолетних. При стабильной работе всего коллектива школы удаётся  сдерживать рост правонарушений среди учащихся школы. Правонарушений и преступлений, совершенными учащимися </w:t>
      </w:r>
      <w:r w:rsidR="007A12E1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7A12E1">
        <w:rPr>
          <w:rFonts w:ascii="Times New Roman" w:hAnsi="Times New Roman"/>
          <w:sz w:val="24"/>
          <w:szCs w:val="24"/>
        </w:rPr>
        <w:t>с.Каменушка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 за истекший период не выявлено. 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lastRenderedPageBreak/>
        <w:t>Учителя - предметники, классные руководители постоянно проводят разъяснительно – профилактическую работу, направленную на профилактику жестокого обращения и насилия в отношении детей и подростков, в урочное время, на родительских собраниях, классных часах, где занимаются просвещением учащихся и их родителей по данной проблеме. На стендах школы, классных уголках имеются номера телефонов доверия муниципальных и краевых организаций для детей, подростков и их родителей, куда можно обратиться по поводу сексуального, физического, психологического насилия, в том числе в семье.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В конце каждой четверти классные руководители проводят классные часы – инструктажи «Каникулы – чудесная пора!» Беседы направлены на формирование у учащихся ответственности за свою жизнь и здоровье во время каникул. 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ab/>
      </w:r>
      <w:proofErr w:type="spellStart"/>
      <w:r w:rsidRPr="00D9310F">
        <w:rPr>
          <w:rFonts w:ascii="Times New Roman" w:hAnsi="Times New Roman"/>
          <w:sz w:val="24"/>
          <w:szCs w:val="24"/>
        </w:rPr>
        <w:t>Проведились</w:t>
      </w:r>
      <w:proofErr w:type="spellEnd"/>
      <w:r w:rsidRPr="00D9310F">
        <w:rPr>
          <w:rFonts w:ascii="Times New Roman" w:hAnsi="Times New Roman"/>
          <w:sz w:val="24"/>
          <w:szCs w:val="24"/>
        </w:rPr>
        <w:t xml:space="preserve"> профилактические беседы о</w:t>
      </w:r>
      <w:r w:rsidRPr="00D9310F">
        <w:rPr>
          <w:rFonts w:ascii="Times New Roman" w:hAnsi="Times New Roman"/>
          <w:sz w:val="24"/>
          <w:szCs w:val="24"/>
          <w:shd w:val="clear" w:color="auto" w:fill="FFFFFF"/>
        </w:rPr>
        <w:t xml:space="preserve">  вреде алкоголя и ПАВ на подрастающее поколение России, о технологии спаивания несовершеннолетних, о склонении к потреблению наркотических средств или психотропных веществ. 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ab/>
        <w:t xml:space="preserve">На родительских собраниях во всех классах классные руководители постоянно информируют  родителей  о причинах подросткового суицида, о роли взрослых в оказании помощи подросткам в кризисных ситуациях. В качестве логического итога родительского собрания служили вручение родителям рекомендаций, советов, памяток, алгоритмов действий по данной проблеме. 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10F">
        <w:rPr>
          <w:rFonts w:ascii="Times New Roman" w:hAnsi="Times New Roman"/>
          <w:color w:val="000000"/>
          <w:sz w:val="24"/>
          <w:szCs w:val="24"/>
        </w:rPr>
        <w:tab/>
        <w:t xml:space="preserve">В конце учебного года велась работа по организации летних  каникул учащихся школы.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b/>
          <w:sz w:val="24"/>
          <w:szCs w:val="24"/>
        </w:rPr>
        <w:t xml:space="preserve">- </w:t>
      </w:r>
      <w:r w:rsidRPr="00D9310F">
        <w:rPr>
          <w:rFonts w:ascii="Times New Roman" w:hAnsi="Times New Roman"/>
          <w:b/>
          <w:i/>
          <w:sz w:val="24"/>
          <w:szCs w:val="24"/>
        </w:rPr>
        <w:t>формирование духовно-нравственной культуры обучающихся:</w:t>
      </w:r>
      <w:r w:rsidRPr="00D9310F">
        <w:rPr>
          <w:rFonts w:ascii="Times New Roman" w:hAnsi="Times New Roman"/>
          <w:sz w:val="24"/>
          <w:szCs w:val="24"/>
        </w:rPr>
        <w:t xml:space="preserve"> Одним из важнейших звеньев в воспитательной работе является духовно –нравственное воспитание учащихся. Важнейшей целью современного отечественного образования и одной из приоритетных задач общества и государства является воспитание, социально – педагогическая поддержка становления и развития высоконравственного, ответственного, творческого, инициативного, компетентного гражданина России.  Согласно плану работы в школе была проведены:</w:t>
      </w:r>
    </w:p>
    <w:p w:rsidR="000B0165" w:rsidRPr="00D9310F" w:rsidRDefault="000B0165" w:rsidP="000B016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В день пожилого человека школьники провели акцию Забота «День добра и уважения!». На Неделе Милосердия проведены классные часы: </w:t>
      </w:r>
    </w:p>
    <w:p w:rsidR="000B0165" w:rsidRPr="00D9310F" w:rsidRDefault="000B0165" w:rsidP="000B016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В марте прошли мероприятия под девизом «Я человек – это звучит гордо».</w:t>
      </w:r>
    </w:p>
    <w:p w:rsidR="000B0165" w:rsidRPr="00D9310F" w:rsidRDefault="000B0165" w:rsidP="000B016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9310F">
        <w:rPr>
          <w:rFonts w:ascii="Times New Roman" w:hAnsi="Times New Roman"/>
          <w:b/>
          <w:sz w:val="24"/>
          <w:szCs w:val="24"/>
        </w:rPr>
        <w:t xml:space="preserve">- </w:t>
      </w:r>
      <w:r w:rsidRPr="00D9310F">
        <w:rPr>
          <w:rFonts w:ascii="Times New Roman" w:hAnsi="Times New Roman"/>
          <w:b/>
          <w:i/>
          <w:sz w:val="24"/>
          <w:szCs w:val="24"/>
        </w:rPr>
        <w:t xml:space="preserve">формирование у учащихся потребности в ведении здорового образа жизни и создание </w:t>
      </w:r>
      <w:proofErr w:type="spellStart"/>
      <w:r w:rsidRPr="00D9310F">
        <w:rPr>
          <w:rFonts w:ascii="Times New Roman" w:hAnsi="Times New Roman"/>
          <w:b/>
          <w:i/>
          <w:sz w:val="24"/>
          <w:szCs w:val="24"/>
        </w:rPr>
        <w:t>здоровьесберегающей</w:t>
      </w:r>
      <w:proofErr w:type="spellEnd"/>
      <w:r w:rsidRPr="00D9310F">
        <w:rPr>
          <w:rFonts w:ascii="Times New Roman" w:hAnsi="Times New Roman"/>
          <w:b/>
          <w:i/>
          <w:sz w:val="24"/>
          <w:szCs w:val="24"/>
        </w:rPr>
        <w:t xml:space="preserve"> среды в образовательном учреждении </w:t>
      </w:r>
    </w:p>
    <w:p w:rsidR="000B0165" w:rsidRPr="00D9310F" w:rsidRDefault="000B0165" w:rsidP="000B0165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10F">
        <w:rPr>
          <w:rFonts w:ascii="Times New Roman" w:hAnsi="Times New Roman"/>
          <w:sz w:val="24"/>
          <w:szCs w:val="24"/>
          <w:lang w:eastAsia="ru-RU"/>
        </w:rPr>
        <w:t xml:space="preserve">Цели работы по формированию здорового образа жизни: </w:t>
      </w:r>
    </w:p>
    <w:p w:rsidR="000B0165" w:rsidRPr="00D9310F" w:rsidRDefault="000B0165" w:rsidP="000B0165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10F">
        <w:rPr>
          <w:rFonts w:ascii="Times New Roman" w:hAnsi="Times New Roman"/>
          <w:sz w:val="24"/>
          <w:szCs w:val="24"/>
          <w:lang w:eastAsia="ru-RU"/>
        </w:rPr>
        <w:t>Способствовать расширению знаний, развитию умений и навыков, которые помогут учащимся осуществлять ответственное поведение в отношении собственного здоровья и личного благополучия в течение всей жизни.</w:t>
      </w:r>
    </w:p>
    <w:p w:rsidR="000B0165" w:rsidRPr="00D9310F" w:rsidRDefault="000B0165" w:rsidP="000B0165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10F">
        <w:rPr>
          <w:rFonts w:ascii="Times New Roman" w:hAnsi="Times New Roman"/>
          <w:sz w:val="24"/>
          <w:szCs w:val="24"/>
          <w:lang w:eastAsia="ru-RU"/>
        </w:rPr>
        <w:t xml:space="preserve">Содействовать формированию устойчивой мотивации здоровой жизнедеятельности, воспитание навыков физической, психической и нравственной деятельности в повседневной жизни. </w:t>
      </w:r>
    </w:p>
    <w:p w:rsidR="000B0165" w:rsidRPr="00D9310F" w:rsidRDefault="000B0165" w:rsidP="000B0165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10F">
        <w:rPr>
          <w:rFonts w:ascii="Times New Roman" w:hAnsi="Times New Roman"/>
          <w:sz w:val="24"/>
          <w:szCs w:val="24"/>
          <w:lang w:eastAsia="ru-RU"/>
        </w:rPr>
        <w:t xml:space="preserve">    Внимание к проблемам здоровья учащихся в последнее время заметно возросло. Педагогический коллектив школы осознает, что именно классный руководитель  может сделать для здоровья школьников гораздо больше, чем врач. Создание образовательной среды идет в комплексе с решением проблемы </w:t>
      </w:r>
      <w:proofErr w:type="spellStart"/>
      <w:r w:rsidRPr="00D9310F"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D9310F">
        <w:rPr>
          <w:rFonts w:ascii="Times New Roman" w:hAnsi="Times New Roman"/>
          <w:sz w:val="24"/>
          <w:szCs w:val="24"/>
          <w:lang w:eastAsia="ru-RU"/>
        </w:rPr>
        <w:t>.</w:t>
      </w:r>
    </w:p>
    <w:p w:rsidR="000B0165" w:rsidRPr="00D9310F" w:rsidRDefault="000B0165" w:rsidP="000B016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Система физкультурно-оздоровительной работы школы включает: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— проведение уроков физической культуры – 3 часа в неделю;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— организацию динамических перемен;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— организацию физкультминуток на уроках, способствующих эмоциональной разгрузке и повышению двигательной активности;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— организацию работы спортивных секций;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— регулярное проведение спортивно-оздоровительных мероприятий: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В соответствии с планом мероприятия Месячника здоровья во всех классах классные руководители организовали проведение родительских </w:t>
      </w:r>
    </w:p>
    <w:p w:rsidR="000B0165" w:rsidRPr="00D9310F" w:rsidRDefault="007A12E1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апреля 2022</w:t>
      </w:r>
      <w:r w:rsidR="000B0165" w:rsidRPr="00D9310F">
        <w:rPr>
          <w:rFonts w:ascii="Times New Roman" w:hAnsi="Times New Roman"/>
          <w:sz w:val="24"/>
          <w:szCs w:val="24"/>
        </w:rPr>
        <w:t xml:space="preserve">г прошел Всемирный день здоровья. Цель проведения дня здоровья: мотивация к здоровому образу жизни, выявление сильнейших команд и спортсменов, привлечение </w:t>
      </w:r>
      <w:r w:rsidR="000B0165" w:rsidRPr="00D9310F">
        <w:rPr>
          <w:rFonts w:ascii="Times New Roman" w:hAnsi="Times New Roman"/>
          <w:sz w:val="24"/>
          <w:szCs w:val="24"/>
        </w:rPr>
        <w:lastRenderedPageBreak/>
        <w:t xml:space="preserve">обучающихся к систематическим занятиям физической культурой. В Программу дня были включены спортивные состязания. 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Классные часы: «Кожа чело</w:t>
      </w:r>
      <w:r w:rsidR="007A12E1">
        <w:rPr>
          <w:rFonts w:ascii="Times New Roman" w:hAnsi="Times New Roman"/>
          <w:sz w:val="24"/>
          <w:szCs w:val="24"/>
        </w:rPr>
        <w:t>века и её здоровье» - 1 класс (6</w:t>
      </w:r>
      <w:r w:rsidRPr="00D9310F">
        <w:rPr>
          <w:rFonts w:ascii="Times New Roman" w:hAnsi="Times New Roman"/>
          <w:sz w:val="24"/>
          <w:szCs w:val="24"/>
        </w:rPr>
        <w:t xml:space="preserve"> чел)</w:t>
      </w:r>
      <w:proofErr w:type="gramStart"/>
      <w:r w:rsidRPr="00D9310F">
        <w:rPr>
          <w:rFonts w:ascii="Times New Roman" w:hAnsi="Times New Roman"/>
          <w:sz w:val="24"/>
          <w:szCs w:val="24"/>
        </w:rPr>
        <w:t>,с</w:t>
      </w:r>
      <w:proofErr w:type="gramEnd"/>
      <w:r w:rsidRPr="00D9310F">
        <w:rPr>
          <w:rFonts w:ascii="Times New Roman" w:hAnsi="Times New Roman"/>
          <w:sz w:val="24"/>
          <w:szCs w:val="24"/>
        </w:rPr>
        <w:t>портивная игр</w:t>
      </w:r>
      <w:r w:rsidR="007A12E1">
        <w:rPr>
          <w:rFonts w:ascii="Times New Roman" w:hAnsi="Times New Roman"/>
          <w:sz w:val="24"/>
          <w:szCs w:val="24"/>
        </w:rPr>
        <w:t>а «Счастливый случай» 2 класс (6</w:t>
      </w:r>
      <w:r w:rsidRPr="00D9310F">
        <w:rPr>
          <w:rFonts w:ascii="Times New Roman" w:hAnsi="Times New Roman"/>
          <w:sz w:val="24"/>
          <w:szCs w:val="24"/>
        </w:rPr>
        <w:t xml:space="preserve"> чел), </w:t>
      </w:r>
      <w:r w:rsidR="007A12E1">
        <w:rPr>
          <w:rFonts w:ascii="Times New Roman" w:hAnsi="Times New Roman"/>
          <w:sz w:val="24"/>
          <w:szCs w:val="24"/>
        </w:rPr>
        <w:t xml:space="preserve">«В стране </w:t>
      </w:r>
      <w:proofErr w:type="spellStart"/>
      <w:r w:rsidR="007A12E1">
        <w:rPr>
          <w:rFonts w:ascii="Times New Roman" w:hAnsi="Times New Roman"/>
          <w:sz w:val="24"/>
          <w:szCs w:val="24"/>
        </w:rPr>
        <w:t>Неболейка</w:t>
      </w:r>
      <w:proofErr w:type="spellEnd"/>
      <w:r w:rsidR="007A12E1">
        <w:rPr>
          <w:rFonts w:ascii="Times New Roman" w:hAnsi="Times New Roman"/>
          <w:sz w:val="24"/>
          <w:szCs w:val="24"/>
        </w:rPr>
        <w:t>» 3 классе (11</w:t>
      </w:r>
      <w:r w:rsidRPr="00D9310F">
        <w:rPr>
          <w:rFonts w:ascii="Times New Roman" w:hAnsi="Times New Roman"/>
          <w:sz w:val="24"/>
          <w:szCs w:val="24"/>
        </w:rPr>
        <w:t xml:space="preserve"> чел),</w:t>
      </w:r>
      <w:r w:rsidR="007A12E1">
        <w:rPr>
          <w:rFonts w:ascii="Times New Roman" w:hAnsi="Times New Roman"/>
          <w:sz w:val="24"/>
          <w:szCs w:val="24"/>
        </w:rPr>
        <w:t xml:space="preserve"> «Я выбираю здоровье» 5 класс (14</w:t>
      </w:r>
      <w:r w:rsidRPr="00D9310F">
        <w:rPr>
          <w:rFonts w:ascii="Times New Roman" w:hAnsi="Times New Roman"/>
          <w:sz w:val="24"/>
          <w:szCs w:val="24"/>
        </w:rPr>
        <w:t xml:space="preserve"> чел), «Выбирая спорт, м</w:t>
      </w:r>
      <w:r w:rsidR="007A12E1">
        <w:rPr>
          <w:rFonts w:ascii="Times New Roman" w:hAnsi="Times New Roman"/>
          <w:sz w:val="24"/>
          <w:szCs w:val="24"/>
        </w:rPr>
        <w:t>ы выбираем здоровье» 7 классе (15</w:t>
      </w:r>
      <w:r w:rsidRPr="00D9310F">
        <w:rPr>
          <w:rFonts w:ascii="Times New Roman" w:hAnsi="Times New Roman"/>
          <w:sz w:val="24"/>
          <w:szCs w:val="24"/>
        </w:rPr>
        <w:t xml:space="preserve"> чел), «Здоровый образ жизни» 8 класс (10 чел.).</w:t>
      </w:r>
      <w:r w:rsidRPr="00D93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310F">
        <w:rPr>
          <w:rFonts w:ascii="Times New Roman" w:hAnsi="Times New Roman"/>
          <w:color w:val="000000"/>
          <w:sz w:val="24"/>
          <w:szCs w:val="24"/>
        </w:rPr>
        <w:t>День профилактики «Впереди экзамены!» по развитию стрессоустойчивости, сохранению и укреплению психического здоровья, предупреждению суицидальных действий среди подростков проведен социальным педагогом для учащихся 9 класса.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310F">
        <w:rPr>
          <w:rFonts w:ascii="Times New Roman" w:hAnsi="Times New Roman"/>
          <w:color w:val="000000"/>
          <w:sz w:val="24"/>
          <w:szCs w:val="24"/>
        </w:rPr>
        <w:t xml:space="preserve">Учащиеся 1-5 классов  приняли участие в конкурсе рисунков, а ученики 6-10 классов в конкурсе газет под общим названием «Девиз по жизни - здоровый образ жизни».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9310F">
        <w:rPr>
          <w:rFonts w:ascii="Times New Roman" w:hAnsi="Times New Roman"/>
          <w:color w:val="000000"/>
          <w:sz w:val="24"/>
          <w:szCs w:val="24"/>
        </w:rPr>
        <w:t>В течение месячника учителем физкультуры проведены спортивные соревнования, эстафеты с участием учащихся, педагогов и родителей.</w:t>
      </w:r>
    </w:p>
    <w:p w:rsidR="000B0165" w:rsidRPr="00D9310F" w:rsidRDefault="000B0165" w:rsidP="000B0165">
      <w:pPr>
        <w:ind w:firstLine="708"/>
        <w:jc w:val="both"/>
        <w:rPr>
          <w:lang w:eastAsia="ru-RU"/>
        </w:rPr>
      </w:pPr>
      <w:r w:rsidRPr="00D9310F">
        <w:rPr>
          <w:lang w:eastAsia="ru-RU"/>
        </w:rPr>
        <w:t xml:space="preserve">Традиционно в течение всего учебного года проводились спортивные соревнования по баскетболу, настольному  теннису.  Учащиеся  принимали активное участие в районных спортивных соревнованиях. 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Администрацией и педагогическим коллективом школы большое внимание уделяется организации горячего питания обучающихся: 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1. Обеспечение бесплатным питанием учащихся   из социально-незащищенных семей.  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2. Обеспечение  питанием за счет родительских  средств.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3. Проведение комиссией по контролю  организации и качества питания регулярных проверок качества продукции, сроков реализации, санитарного состояния пищеблока.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4. Организация питьевого режима.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5. Проведение совещаний по вопросам организации и развития школьного питания.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6. Улучшение материально – технической базы столовой (приобретение и ремонт инвентаря, оборудования, ремонт помещения), разработка и введение в систему питания новых блюд с учетом изучения запросов учащихся и их родителей.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>7. Анкетирование учащихся и родителей по вопросам школьного питания.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10F">
        <w:rPr>
          <w:rFonts w:ascii="Times New Roman" w:hAnsi="Times New Roman"/>
          <w:sz w:val="24"/>
          <w:szCs w:val="24"/>
        </w:rPr>
        <w:t xml:space="preserve">Питание организовано по цикличному десятидневному меню, утвержденному </w:t>
      </w:r>
      <w:proofErr w:type="spellStart"/>
      <w:r w:rsidRPr="00D9310F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D9310F">
        <w:rPr>
          <w:rFonts w:ascii="Times New Roman" w:hAnsi="Times New Roman"/>
          <w:sz w:val="24"/>
          <w:szCs w:val="24"/>
        </w:rPr>
        <w:t>.</w:t>
      </w:r>
    </w:p>
    <w:p w:rsidR="000B0165" w:rsidRPr="00D9310F" w:rsidRDefault="000B0165" w:rsidP="000B0165">
      <w:pPr>
        <w:ind w:firstLine="708"/>
        <w:jc w:val="both"/>
      </w:pPr>
      <w:r w:rsidRPr="00D9310F">
        <w:t>Мониторинг по организации питания учащихся показал, чт</w:t>
      </w:r>
      <w:r w:rsidR="004443A8">
        <w:t>о горячим питанием охвачено  92</w:t>
      </w:r>
      <w:r w:rsidRPr="00D9310F">
        <w:t>% учащихся школы</w:t>
      </w:r>
    </w:p>
    <w:p w:rsidR="000B0165" w:rsidRPr="00D9310F" w:rsidRDefault="000B0165" w:rsidP="000B0165">
      <w:pPr>
        <w:suppressAutoHyphens w:val="0"/>
        <w:contextualSpacing/>
        <w:jc w:val="both"/>
        <w:rPr>
          <w:b/>
          <w:i/>
          <w:lang w:eastAsia="en-US"/>
        </w:rPr>
      </w:pPr>
      <w:r w:rsidRPr="00D9310F">
        <w:rPr>
          <w:b/>
          <w:i/>
          <w:lang w:eastAsia="en-US"/>
        </w:rPr>
        <w:t>- работа по усилению взаимосвязи семьи и школы: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Без участия родителей в организации учебно-воспитательного процесса невозможно достичь высоких результатов. Поэтому работа по обеспечению активного участия родителей и родительской общественности в управлении школой занимает в воспитательной системе школы важное место.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Процесс взаимодействия семьи и школы направлен на активное включение родителей в учебно-воспитательный процесс, во внеурочную и досуговую деятельность, сотрудничество с детьми и педагогами.</w:t>
      </w:r>
    </w:p>
    <w:p w:rsidR="000B0165" w:rsidRPr="00D9310F" w:rsidRDefault="004443A8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 МБОУ СОШ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аменушка</w:t>
      </w:r>
      <w:proofErr w:type="spellEnd"/>
      <w:r w:rsidR="000B0165" w:rsidRPr="00D931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 проводятся: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родительские собрания (классные, общешкольные, с отдель</w:t>
      </w: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ными группами родителей), направленные на знакомство родителей с учебно-воспитательным процессом школы, задачами и итогами работы школы, знакомство с положениями о государственной итоговой аттеста</w:t>
      </w: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ции, вопросами профориентации учащихся и условиями поступления в учебные заведения;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открытые уроки, классные мероприятия;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индивидуальные консультации для родителей по вопросам воспитания и эффективного взаимодействия со своими детьми;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индивидуальная работа педагогов с родителями, направленная на объек</w:t>
      </w: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тивный анализ работы, достижений, поведения, особенностей ученика;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совместные общешкольные и классные праздники, спортив</w:t>
      </w: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соревнования, конкурсы;</w:t>
      </w:r>
    </w:p>
    <w:p w:rsidR="000B0165" w:rsidRPr="00D9310F" w:rsidRDefault="004443A8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2021 -2022</w:t>
      </w:r>
      <w:r w:rsidR="000B0165" w:rsidRPr="00D931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родители принимали  активное  участие в организации и проведении: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кружков, секций, классных часов;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походов;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в работе родительских комитетов классов;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в традиционных школьных мероприятиях;     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в социологических опросах, направленных на выявление степени удовлетво</w:t>
      </w: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ренности родителей процессом и результатами учебно-воспитательного процесса в школе, выявление образовательных потребностей и индивиду</w:t>
      </w: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альных особенностей различных категорий семей.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В школе ежегодно избирается и работает общешкольный родительский комитет, который состоит из представителей родительских комитетов классов. Заседания традиционно проходят в последний четверг каждого месяца. На первом заседании общешкольного родительского комитета избирается председатель родительского комитета школы и члены комиссий по учебной деятельности, по питанию учащихся. Комиссии осуществляют проверку своих сфер деятельности, выносят рекомендательные решения. В течение многих лет администрация и родительский комитет школы работают в атмосфере сотрудничества и взаимопонимания. Администрация всегда прислушивается к мнению и решениям родительского комитета. Представители родительских комитетов классов информируют родителей о вынесенных решениях, состоянии учебно-воспитательной деятельности школы.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Вопросы, рассматриваемые на заседаниях общешкольного родительского комитета: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Анализ учебно-воспитательной деятельности школы за учебный год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питания детей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Санитарно-гигиеническое состояние школы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Состояние здоровья учащихся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досуга детей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Активное участие в работе класса и помощь учителю оказал</w:t>
      </w:r>
      <w:r w:rsidR="004443A8">
        <w:rPr>
          <w:rFonts w:ascii="Times New Roman" w:hAnsi="Times New Roman"/>
          <w:color w:val="000000"/>
          <w:sz w:val="24"/>
          <w:szCs w:val="24"/>
          <w:lang w:eastAsia="ru-RU"/>
        </w:rPr>
        <w:t>и 47</w:t>
      </w: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% родителей. Мероприятия, проведённые совместно, сблизили детей, родителей, классного руководителя, укрепили взаимоотношения.</w:t>
      </w:r>
    </w:p>
    <w:p w:rsidR="000B0165" w:rsidRPr="00D9310F" w:rsidRDefault="000B0165" w:rsidP="000B016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Одной из задач на будущий учебный год – поиск новых путей и методов работы с родителями, которые укрепят сотрудничество, совместные действия и не потеряют взаимопонимание.</w:t>
      </w:r>
    </w:p>
    <w:p w:rsidR="000B0165" w:rsidRPr="00D9310F" w:rsidRDefault="000B0165" w:rsidP="000B016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310F">
        <w:rPr>
          <w:rFonts w:ascii="Times New Roman" w:hAnsi="Times New Roman"/>
          <w:color w:val="000000"/>
          <w:sz w:val="24"/>
          <w:szCs w:val="24"/>
          <w:lang w:eastAsia="ru-RU"/>
        </w:rPr>
        <w:t>Тесное сотрудничество школы, родителей и общественности обеспечивает эффективность учебно-воспитательного процесса, расширение поля позитивного общения в семье, способствует реализации планов по организации и проведению совместных дел родителей и детей, а также формированию здорового образа жизни.</w:t>
      </w:r>
    </w:p>
    <w:p w:rsidR="000B0165" w:rsidRPr="00D9310F" w:rsidRDefault="000B0165" w:rsidP="000B0165">
      <w:pPr>
        <w:suppressAutoHyphens w:val="0"/>
        <w:contextualSpacing/>
        <w:jc w:val="both"/>
        <w:rPr>
          <w:i/>
          <w:lang w:eastAsia="en-US"/>
        </w:rPr>
      </w:pPr>
      <w:r w:rsidRPr="00D9310F">
        <w:rPr>
          <w:b/>
          <w:u w:val="single"/>
          <w:lang w:eastAsia="en-US"/>
        </w:rPr>
        <w:t xml:space="preserve">Заключение. </w:t>
      </w:r>
      <w:r w:rsidRPr="00D9310F">
        <w:rPr>
          <w:i/>
          <w:lang w:eastAsia="en-US"/>
        </w:rPr>
        <w:t xml:space="preserve"> </w:t>
      </w:r>
      <w:r w:rsidRPr="00D9310F">
        <w:rPr>
          <w:lang w:eastAsia="ru-RU"/>
        </w:rPr>
        <w:t>исходя из анализа воспитательной работы, необходимо отметить, что в целом поставленные зад</w:t>
      </w:r>
      <w:r w:rsidR="004443A8">
        <w:rPr>
          <w:lang w:eastAsia="ru-RU"/>
        </w:rPr>
        <w:t>ачи воспитательной работы в 2021/2022</w:t>
      </w:r>
      <w:r w:rsidRPr="00D9310F">
        <w:rPr>
          <w:lang w:eastAsia="ru-RU"/>
        </w:rPr>
        <w:t xml:space="preserve"> учебном году можно считать решенными, цель достигнута.</w:t>
      </w:r>
    </w:p>
    <w:p w:rsidR="000B0165" w:rsidRPr="00DD41BE" w:rsidRDefault="000B0165" w:rsidP="000B0165">
      <w:pPr>
        <w:suppressAutoHyphens w:val="0"/>
        <w:contextualSpacing/>
        <w:jc w:val="center"/>
        <w:rPr>
          <w:i/>
          <w:sz w:val="26"/>
          <w:szCs w:val="26"/>
          <w:lang w:eastAsia="en-US"/>
        </w:rPr>
      </w:pPr>
    </w:p>
    <w:p w:rsidR="00323D4B" w:rsidRDefault="00323D4B" w:rsidP="00DB7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6. Обучение учащихся  с особыми образовательными  потребностями</w:t>
      </w:r>
    </w:p>
    <w:p w:rsidR="00D9310F" w:rsidRDefault="00D9310F" w:rsidP="00343D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310F" w:rsidRPr="006F49FA" w:rsidRDefault="004443A8" w:rsidP="006F49FA">
      <w:pPr>
        <w:ind w:firstLine="708"/>
      </w:pPr>
      <w:r>
        <w:t>В 2021 – 2022</w:t>
      </w:r>
      <w:r w:rsidR="00D9310F" w:rsidRPr="006F49FA">
        <w:t xml:space="preserve"> учебном году школа не реализовывала </w:t>
      </w:r>
      <w:r w:rsidR="006F49FA" w:rsidRPr="006F49FA">
        <w:t>адаптированные образовательные программы</w:t>
      </w:r>
      <w:r w:rsidR="00D9310F" w:rsidRPr="006F49FA">
        <w:t> </w:t>
      </w:r>
      <w:r w:rsidR="006F49FA" w:rsidRPr="006F49FA">
        <w:t xml:space="preserve"> </w:t>
      </w:r>
      <w:r w:rsidR="00D9310F" w:rsidRPr="006F49FA">
        <w:t>для </w:t>
      </w:r>
      <w:proofErr w:type="gramStart"/>
      <w:r w:rsidR="00D9310F" w:rsidRPr="006F49FA">
        <w:t>обучающихся</w:t>
      </w:r>
      <w:proofErr w:type="gramEnd"/>
      <w:r w:rsidR="00D9310F" w:rsidRPr="006F49FA">
        <w:t xml:space="preserve"> с ОВЗ </w:t>
      </w:r>
    </w:p>
    <w:p w:rsidR="006F49FA" w:rsidRPr="00343DCE" w:rsidRDefault="006F49FA" w:rsidP="00DD61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реализации программы начального общего образования два ученика направлены на психолог – 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педагогическую комиссию.</w:t>
      </w:r>
    </w:p>
    <w:p w:rsidR="00A467DE" w:rsidRDefault="00A467DE" w:rsidP="00343D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4B" w:rsidRPr="00343DCE" w:rsidRDefault="00323D4B" w:rsidP="00A46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7. Анализ  условий реализации основных  образовательных  программ</w:t>
      </w:r>
    </w:p>
    <w:p w:rsidR="00967FEF" w:rsidRDefault="00323D4B" w:rsidP="0096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Анализ кадровых условий (укомплектованность  кадрами, уровень квалификации, непрерывность  профессионального развития, анализ методической работы)</w:t>
      </w:r>
    </w:p>
    <w:p w:rsidR="00967FEF" w:rsidRDefault="00967FEF" w:rsidP="00967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9"/>
        <w:gridCol w:w="739"/>
        <w:gridCol w:w="767"/>
        <w:gridCol w:w="370"/>
        <w:gridCol w:w="368"/>
        <w:gridCol w:w="420"/>
        <w:gridCol w:w="420"/>
        <w:gridCol w:w="420"/>
        <w:gridCol w:w="605"/>
        <w:gridCol w:w="397"/>
        <w:gridCol w:w="420"/>
        <w:gridCol w:w="420"/>
        <w:gridCol w:w="420"/>
        <w:gridCol w:w="679"/>
        <w:gridCol w:w="709"/>
        <w:gridCol w:w="651"/>
        <w:gridCol w:w="714"/>
        <w:gridCol w:w="901"/>
      </w:tblGrid>
      <w:tr w:rsidR="00165288" w:rsidRPr="00967FEF" w:rsidTr="00165288">
        <w:tc>
          <w:tcPr>
            <w:tcW w:w="859" w:type="dxa"/>
            <w:vMerge w:val="restart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t>Всего педагогов</w:t>
            </w:r>
          </w:p>
        </w:tc>
        <w:tc>
          <w:tcPr>
            <w:tcW w:w="1506" w:type="dxa"/>
            <w:gridSpan w:val="2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603" w:type="dxa"/>
            <w:gridSpan w:val="6"/>
          </w:tcPr>
          <w:p w:rsidR="00165288" w:rsidRPr="00967FEF" w:rsidRDefault="00165288" w:rsidP="00967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стаж </w:t>
            </w:r>
          </w:p>
        </w:tc>
        <w:tc>
          <w:tcPr>
            <w:tcW w:w="2336" w:type="dxa"/>
            <w:gridSpan w:val="5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074" w:type="dxa"/>
            <w:gridSpan w:val="3"/>
          </w:tcPr>
          <w:p w:rsidR="00165288" w:rsidRPr="00967FEF" w:rsidRDefault="00165288" w:rsidP="00967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901" w:type="dxa"/>
            <w:vMerge w:val="restart"/>
          </w:tcPr>
          <w:p w:rsidR="00165288" w:rsidRPr="00967FEF" w:rsidRDefault="00165288" w:rsidP="00967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Звание (почетный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работник)</w:t>
            </w:r>
          </w:p>
        </w:tc>
      </w:tr>
      <w:tr w:rsidR="00165288" w:rsidRPr="00967FEF" w:rsidTr="00165288">
        <w:tc>
          <w:tcPr>
            <w:tcW w:w="859" w:type="dxa"/>
            <w:vMerge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не-спец.</w:t>
            </w:r>
          </w:p>
        </w:tc>
        <w:tc>
          <w:tcPr>
            <w:tcW w:w="767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ее </w:t>
            </w:r>
          </w:p>
        </w:tc>
        <w:tc>
          <w:tcPr>
            <w:tcW w:w="37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3-х</w:t>
            </w:r>
          </w:p>
        </w:tc>
        <w:tc>
          <w:tcPr>
            <w:tcW w:w="368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-15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-20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-25</w:t>
            </w:r>
          </w:p>
        </w:tc>
        <w:tc>
          <w:tcPr>
            <w:tcW w:w="605" w:type="dxa"/>
          </w:tcPr>
          <w:p w:rsidR="00165288" w:rsidRPr="00967FEF" w:rsidRDefault="00165288" w:rsidP="00967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 25</w:t>
            </w:r>
          </w:p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96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30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-35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-40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-45</w:t>
            </w:r>
          </w:p>
        </w:tc>
        <w:tc>
          <w:tcPr>
            <w:tcW w:w="679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</w:t>
            </w:r>
          </w:p>
        </w:tc>
        <w:tc>
          <w:tcPr>
            <w:tcW w:w="709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</w:t>
            </w:r>
            <w:proofErr w:type="spellEnd"/>
          </w:p>
        </w:tc>
        <w:tc>
          <w:tcPr>
            <w:tcW w:w="651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714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901" w:type="dxa"/>
            <w:vMerge/>
          </w:tcPr>
          <w:p w:rsidR="00165288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288" w:rsidRPr="00967FEF" w:rsidTr="00165288">
        <w:tc>
          <w:tcPr>
            <w:tcW w:w="859" w:type="dxa"/>
          </w:tcPr>
          <w:p w:rsidR="00165288" w:rsidRPr="00967FEF" w:rsidRDefault="004443A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39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165288" w:rsidRPr="00967FEF" w:rsidRDefault="004443A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65288" w:rsidRPr="00967FEF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  <w:tc>
          <w:tcPr>
            <w:tcW w:w="37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165288" w:rsidRPr="00967FEF" w:rsidRDefault="004443A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165288" w:rsidRPr="00967FEF" w:rsidRDefault="004443A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165288" w:rsidRPr="00967FEF" w:rsidRDefault="00B03CF4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165288" w:rsidRPr="00967FEF" w:rsidRDefault="00B03CF4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165288" w:rsidRPr="00967FEF" w:rsidRDefault="00B03CF4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165288" w:rsidRPr="00967FEF" w:rsidRDefault="00B03CF4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65288" w:rsidRPr="00967FEF" w:rsidRDefault="00B03CF4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165288" w:rsidRPr="00967FEF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165288" w:rsidRDefault="00165288" w:rsidP="00343D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FEF" w:rsidRDefault="00967FEF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FEF" w:rsidRDefault="00B03CF4" w:rsidP="004D30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учебном году 11</w:t>
      </w:r>
      <w:r w:rsidR="00165288">
        <w:rPr>
          <w:rFonts w:ascii="Times New Roman" w:hAnsi="Times New Roman" w:cs="Times New Roman"/>
          <w:sz w:val="24"/>
          <w:szCs w:val="24"/>
        </w:rPr>
        <w:t xml:space="preserve"> педагогов прошли курсы повышения квалификации.</w:t>
      </w:r>
    </w:p>
    <w:p w:rsidR="00A467DE" w:rsidRDefault="00A467D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080" w:rsidRDefault="004D3080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Методический совет школы в течение года: </w:t>
      </w:r>
    </w:p>
    <w:p w:rsidR="004D3080" w:rsidRDefault="004D3080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- Осуществлял координацию деятельности методических объединений и определял стратегические задачи развития школы; </w:t>
      </w:r>
    </w:p>
    <w:p w:rsidR="004D3080" w:rsidRDefault="004D3080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- Анализировал методический инструментарий для проведения внутреннего мониторинга; - был сделан анализ использования учителями-предметниками учебно- наглядного оборудования; </w:t>
      </w:r>
    </w:p>
    <w:p w:rsidR="004D3080" w:rsidRDefault="004D3080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- проводил работу по изучению вопросов, связанных с введением ФГОС ДОО, ФГОС НОО, ФГОС ООО, ФГОС для детей с ОВЗ; </w:t>
      </w:r>
    </w:p>
    <w:p w:rsidR="004D3080" w:rsidRDefault="004D3080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В целом вся деятельность методического совета способствовала росту педагогического мастерства учителя, повышению качества учебно- воспитательного процесса и внедрению новых стандартов. </w:t>
      </w:r>
    </w:p>
    <w:p w:rsidR="00A467DE" w:rsidRDefault="004D3080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Педагоги школы также приняли участие в работе семинаров, творческих групп методических объединений, конференциях и педагогических советах различного уровня. </w:t>
      </w:r>
    </w:p>
    <w:p w:rsidR="004D3080" w:rsidRPr="004D3080" w:rsidRDefault="004D3080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FEF" w:rsidRPr="004D3080" w:rsidRDefault="00323D4B" w:rsidP="00A46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80">
        <w:rPr>
          <w:rFonts w:ascii="Times New Roman" w:hAnsi="Times New Roman" w:cs="Times New Roman"/>
          <w:b/>
          <w:sz w:val="24"/>
          <w:szCs w:val="24"/>
        </w:rPr>
        <w:t>Анализ психолого-педагогических условий  (диагностическая деятельность, психологическое  консультирование, просветительско-профилактическая работа)</w:t>
      </w:r>
    </w:p>
    <w:p w:rsidR="00A467DE" w:rsidRDefault="00A467DE" w:rsidP="00A46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7DE" w:rsidRDefault="00A467DE" w:rsidP="00A46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7DE">
        <w:rPr>
          <w:rFonts w:ascii="Times New Roman" w:hAnsi="Times New Roman" w:cs="Times New Roman"/>
          <w:sz w:val="24"/>
          <w:szCs w:val="24"/>
        </w:rPr>
        <w:t>Профориентацинонная</w:t>
      </w:r>
      <w:proofErr w:type="spellEnd"/>
      <w:r w:rsidRPr="00A467DE">
        <w:rPr>
          <w:rFonts w:ascii="Times New Roman" w:hAnsi="Times New Roman" w:cs="Times New Roman"/>
          <w:sz w:val="24"/>
          <w:szCs w:val="24"/>
        </w:rPr>
        <w:t xml:space="preserve"> работа в школе проводилась в соо</w:t>
      </w:r>
      <w:r w:rsidR="00B03CF4">
        <w:rPr>
          <w:rFonts w:ascii="Times New Roman" w:hAnsi="Times New Roman" w:cs="Times New Roman"/>
          <w:sz w:val="24"/>
          <w:szCs w:val="24"/>
        </w:rPr>
        <w:t>тветствии с планом работы на 2021-2022</w:t>
      </w:r>
      <w:r w:rsidRPr="00A467D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467DE" w:rsidRDefault="00A467DE" w:rsidP="00A46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 xml:space="preserve">Цели </w:t>
      </w:r>
    </w:p>
    <w:p w:rsidR="00A467DE" w:rsidRDefault="00A467DE" w:rsidP="00A46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7DE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spellStart"/>
      <w:r w:rsidRPr="00A467D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467DE"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A467DE" w:rsidRDefault="00A467DE" w:rsidP="00A46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7DE">
        <w:rPr>
          <w:rFonts w:ascii="Times New Roman" w:hAnsi="Times New Roman" w:cs="Times New Roman"/>
          <w:sz w:val="24"/>
          <w:szCs w:val="24"/>
        </w:rPr>
        <w:t xml:space="preserve"> выработка у школьников сознательного отношения к труду, к профессиональному самоопределению в соответствии со своими возможностями, способностями и с учетом требований рынка труда. </w:t>
      </w:r>
    </w:p>
    <w:p w:rsidR="00A467DE" w:rsidRDefault="00A467DE" w:rsidP="00A467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A467D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467DE">
        <w:rPr>
          <w:rFonts w:ascii="Times New Roman" w:hAnsi="Times New Roman" w:cs="Times New Roman"/>
          <w:sz w:val="24"/>
          <w:szCs w:val="24"/>
        </w:rPr>
        <w:t xml:space="preserve"> работы использовались различные методы: наблюдение, анкетирование, тестирование, беседы, анализ результатов учебной и практической деятельности. </w:t>
      </w:r>
    </w:p>
    <w:p w:rsidR="00A467DE" w:rsidRDefault="00B03CF4" w:rsidP="00A467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2021-2022</w:t>
      </w:r>
      <w:r w:rsidR="00A467DE" w:rsidRPr="00A467DE">
        <w:rPr>
          <w:rFonts w:ascii="Times New Roman" w:hAnsi="Times New Roman" w:cs="Times New Roman"/>
          <w:sz w:val="24"/>
          <w:szCs w:val="24"/>
        </w:rPr>
        <w:t xml:space="preserve"> учебного года: </w:t>
      </w:r>
    </w:p>
    <w:p w:rsidR="00A467DE" w:rsidRDefault="00A467DE" w:rsidP="00A467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DE">
        <w:rPr>
          <w:rFonts w:ascii="Times New Roman" w:hAnsi="Times New Roman" w:cs="Times New Roman"/>
          <w:sz w:val="24"/>
          <w:szCs w:val="24"/>
        </w:rPr>
        <w:t xml:space="preserve">проведен анализ результатов профориентации за прошлый год (вопросы трудоустройства и поступления в профессиональные учебные заведения выпускников IX, XI классов). </w:t>
      </w:r>
    </w:p>
    <w:p w:rsidR="00A467DE" w:rsidRDefault="00A467DE" w:rsidP="00A467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7DE">
        <w:rPr>
          <w:rFonts w:ascii="Times New Roman" w:hAnsi="Times New Roman" w:cs="Times New Roman"/>
          <w:sz w:val="24"/>
          <w:szCs w:val="24"/>
        </w:rPr>
        <w:t xml:space="preserve"> на родительском собрании для 9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7DE">
        <w:rPr>
          <w:rFonts w:ascii="Times New Roman" w:hAnsi="Times New Roman" w:cs="Times New Roman"/>
          <w:sz w:val="24"/>
          <w:szCs w:val="24"/>
        </w:rPr>
        <w:t xml:space="preserve"> было проведено информирование о профильном обучении. </w:t>
      </w:r>
    </w:p>
    <w:p w:rsidR="00A467DE" w:rsidRDefault="00A467DE" w:rsidP="00A467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7DE">
        <w:rPr>
          <w:rFonts w:ascii="Times New Roman" w:hAnsi="Times New Roman" w:cs="Times New Roman"/>
          <w:sz w:val="24"/>
          <w:szCs w:val="24"/>
        </w:rPr>
        <w:t xml:space="preserve"> осуществлялись индивидуальные консультации с учащимися и родителями по вопросу выбора профессий учащимися. </w:t>
      </w:r>
    </w:p>
    <w:p w:rsidR="00967FEF" w:rsidRDefault="00A467DE" w:rsidP="00A467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7DE">
        <w:rPr>
          <w:rFonts w:ascii="Times New Roman" w:hAnsi="Times New Roman" w:cs="Times New Roman"/>
          <w:sz w:val="24"/>
          <w:szCs w:val="24"/>
        </w:rPr>
        <w:t xml:space="preserve"> мониторинговые исследования: тестирование и анкетирование учащихся с целью выявления профессиональной направленности. </w:t>
      </w:r>
    </w:p>
    <w:p w:rsidR="00A467DE" w:rsidRDefault="00A467DE" w:rsidP="00A467DE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5288" w:rsidRDefault="00165288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D4B" w:rsidRPr="00E74ECF" w:rsidRDefault="00323D4B" w:rsidP="00E74E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CF">
        <w:rPr>
          <w:rFonts w:ascii="Times New Roman" w:hAnsi="Times New Roman" w:cs="Times New Roman"/>
          <w:b/>
          <w:sz w:val="24"/>
          <w:szCs w:val="24"/>
        </w:rPr>
        <w:t xml:space="preserve">Анализ финансово-экономических  условий (анализ расходов и доходов  образовательной деятельности, анализ  выполнения муниципального задания;  </w:t>
      </w:r>
      <w:r w:rsidRPr="00E74ECF">
        <w:rPr>
          <w:rFonts w:ascii="Times New Roman" w:hAnsi="Times New Roman" w:cs="Times New Roman"/>
          <w:b/>
          <w:sz w:val="24"/>
          <w:szCs w:val="24"/>
        </w:rPr>
        <w:lastRenderedPageBreak/>
        <w:t>реализация плана финансово-хозяйственной  деятельности; организация платных  образовательных услуг)</w:t>
      </w:r>
    </w:p>
    <w:p w:rsidR="00165288" w:rsidRDefault="00165288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D4B" w:rsidRPr="00343DCE" w:rsidRDefault="00323D4B" w:rsidP="00286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Анализ информационно-методических  условий (пополнение библиотечного фонда,  обеспеченность бесплатными учебниками  и учебными пособиями, мультимедийным  компьютерным оборудованием, качество  использования оборудования, наличие  условий для дистанционного и электронного  образования и т. д.)</w:t>
      </w:r>
    </w:p>
    <w:p w:rsidR="002869D7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288" w:rsidRPr="002869D7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>Выбор учебно-методических комплектов (УМК) определяется целями и задачами образовательных программ школы; федеральными перечнями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B03CF4">
        <w:rPr>
          <w:rFonts w:ascii="Times New Roman" w:hAnsi="Times New Roman" w:cs="Times New Roman"/>
          <w:sz w:val="24"/>
          <w:szCs w:val="24"/>
        </w:rPr>
        <w:t>дарственную аккредитацию, на 2021/22</w:t>
      </w:r>
      <w:r w:rsidRPr="002869D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D61F6">
        <w:rPr>
          <w:rFonts w:ascii="Times New Roman" w:hAnsi="Times New Roman" w:cs="Times New Roman"/>
          <w:sz w:val="24"/>
          <w:szCs w:val="24"/>
        </w:rPr>
        <w:t xml:space="preserve"> </w:t>
      </w:r>
      <w:r w:rsidRPr="002869D7">
        <w:rPr>
          <w:rFonts w:ascii="Times New Roman" w:hAnsi="Times New Roman" w:cs="Times New Roman"/>
          <w:sz w:val="24"/>
          <w:szCs w:val="24"/>
        </w:rPr>
        <w:t>(утвержден приказом Министерства образования и науки Российской Федерации от 19 декабря 2012 г. № 1067); а также наличием необходимых учебников и учебно- методических пособий в библиотечном фонде школы.</w:t>
      </w:r>
    </w:p>
    <w:p w:rsidR="002869D7" w:rsidRPr="00280DBD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BD">
        <w:rPr>
          <w:rFonts w:ascii="Times New Roman" w:hAnsi="Times New Roman" w:cs="Times New Roman"/>
          <w:sz w:val="24"/>
          <w:szCs w:val="24"/>
        </w:rPr>
        <w:t xml:space="preserve">Фонд школьной библиотеки составляют </w:t>
      </w:r>
      <w:r w:rsidR="00B03CF4">
        <w:rPr>
          <w:rFonts w:ascii="Times New Roman" w:hAnsi="Times New Roman" w:cs="Times New Roman"/>
          <w:sz w:val="24"/>
          <w:szCs w:val="24"/>
        </w:rPr>
        <w:t>3128</w:t>
      </w:r>
      <w:r w:rsidRPr="00280DBD">
        <w:rPr>
          <w:rFonts w:ascii="Times New Roman" w:hAnsi="Times New Roman" w:cs="Times New Roman"/>
          <w:sz w:val="24"/>
          <w:szCs w:val="24"/>
        </w:rPr>
        <w:t xml:space="preserve"> экземпляров, из них: </w:t>
      </w:r>
    </w:p>
    <w:p w:rsidR="002869D7" w:rsidRPr="00280DBD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DBD">
        <w:rPr>
          <w:rFonts w:ascii="Times New Roman" w:hAnsi="Times New Roman" w:cs="Times New Roman"/>
          <w:sz w:val="24"/>
          <w:szCs w:val="24"/>
        </w:rPr>
        <w:t>Учебный фонд –1</w:t>
      </w:r>
      <w:r w:rsidR="00DD61F6" w:rsidRPr="00280DBD">
        <w:rPr>
          <w:rFonts w:ascii="Times New Roman" w:hAnsi="Times New Roman" w:cs="Times New Roman"/>
          <w:sz w:val="24"/>
          <w:szCs w:val="24"/>
        </w:rPr>
        <w:t>497</w:t>
      </w:r>
      <w:r w:rsidRPr="00280DBD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2869D7" w:rsidRPr="002869D7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>Степень обеспече</w:t>
      </w:r>
      <w:r w:rsidR="00B03CF4">
        <w:rPr>
          <w:rFonts w:ascii="Times New Roman" w:hAnsi="Times New Roman" w:cs="Times New Roman"/>
          <w:sz w:val="24"/>
          <w:szCs w:val="24"/>
        </w:rPr>
        <w:t>нности учащихся учебниками в 2021/2022</w:t>
      </w:r>
      <w:r w:rsidRPr="002869D7">
        <w:rPr>
          <w:rFonts w:ascii="Times New Roman" w:hAnsi="Times New Roman" w:cs="Times New Roman"/>
          <w:sz w:val="24"/>
          <w:szCs w:val="24"/>
        </w:rPr>
        <w:t xml:space="preserve"> учебном году составила 100%</w:t>
      </w:r>
    </w:p>
    <w:p w:rsidR="002869D7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 xml:space="preserve">IT-инфраструктура — система функционирования автоматизированных Информационных Технологий образовательного учреждения, образованных комплексом взаимосвязанных применяемых технологий, технических и программных средств, систем связи и телекоммуникаций, систем жизнеобеспечения и схем организации работы квалифицированного персонала. Школа в достаточной степени оснащена техникой в соответствии с текущими инновационными технологиями. Продолжая работать над проектом информатизации, школа ставит следующие цели: </w:t>
      </w:r>
    </w:p>
    <w:p w:rsidR="00503B31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 xml:space="preserve">Создание гибкой и современной IT инфраструктуры школы включающей в себя: </w:t>
      </w:r>
    </w:p>
    <w:p w:rsidR="00503B31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 xml:space="preserve">- Беспроводной доступ к сети </w:t>
      </w:r>
      <w:proofErr w:type="spellStart"/>
      <w:r w:rsidRPr="002869D7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Pr="00286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B31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 xml:space="preserve">- Система контроля и мониторинга доступа; </w:t>
      </w:r>
    </w:p>
    <w:p w:rsidR="00503B31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 xml:space="preserve">- Система демонстрации визуальной информации; </w:t>
      </w:r>
    </w:p>
    <w:p w:rsidR="00503B31" w:rsidRDefault="00B03CF4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503B31" w:rsidRPr="00503B31">
        <w:rPr>
          <w:rFonts w:ascii="Times New Roman" w:hAnsi="Times New Roman" w:cs="Times New Roman"/>
          <w:sz w:val="24"/>
          <w:szCs w:val="24"/>
        </w:rPr>
        <w:t xml:space="preserve"> учебном году IT-инфраструктура школы была представлена следующими позициями. </w:t>
      </w:r>
    </w:p>
    <w:p w:rsidR="00503B31" w:rsidRDefault="00503B31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31">
        <w:rPr>
          <w:rFonts w:ascii="Times New Roman" w:hAnsi="Times New Roman" w:cs="Times New Roman"/>
          <w:sz w:val="24"/>
          <w:szCs w:val="24"/>
        </w:rPr>
        <w:t xml:space="preserve">Компьютерная и оргтехника: </w:t>
      </w:r>
    </w:p>
    <w:p w:rsidR="00503B31" w:rsidRDefault="00503B31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B31">
        <w:rPr>
          <w:rFonts w:ascii="Times New Roman" w:hAnsi="Times New Roman" w:cs="Times New Roman"/>
          <w:sz w:val="24"/>
          <w:szCs w:val="24"/>
        </w:rPr>
        <w:t xml:space="preserve">Кабинет информатики оснащен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3B31">
        <w:rPr>
          <w:rFonts w:ascii="Times New Roman" w:hAnsi="Times New Roman" w:cs="Times New Roman"/>
          <w:sz w:val="24"/>
          <w:szCs w:val="24"/>
        </w:rPr>
        <w:t xml:space="preserve"> компьютерами, мультимедийным проектором, многофункциональным устройством (принтер-сканер- копир). </w:t>
      </w:r>
    </w:p>
    <w:p w:rsidR="00503B31" w:rsidRDefault="00503B31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B31">
        <w:rPr>
          <w:rFonts w:ascii="Times New Roman" w:hAnsi="Times New Roman" w:cs="Times New Roman"/>
          <w:sz w:val="24"/>
          <w:szCs w:val="24"/>
        </w:rPr>
        <w:t>Кабинет физики оснащен компьютер, мультимедийный проектор</w:t>
      </w:r>
      <w:r>
        <w:rPr>
          <w:rFonts w:ascii="Times New Roman" w:hAnsi="Times New Roman" w:cs="Times New Roman"/>
          <w:sz w:val="24"/>
          <w:szCs w:val="24"/>
        </w:rPr>
        <w:t>, экран)</w:t>
      </w:r>
    </w:p>
    <w:p w:rsidR="00503B31" w:rsidRDefault="00503B31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31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</w:p>
    <w:p w:rsidR="00A467DE" w:rsidRDefault="00A467DE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B31" w:rsidRPr="00503B31">
        <w:rPr>
          <w:rFonts w:ascii="Times New Roman" w:hAnsi="Times New Roman" w:cs="Times New Roman"/>
          <w:sz w:val="24"/>
          <w:szCs w:val="24"/>
        </w:rPr>
        <w:t xml:space="preserve">На всех компьютерах, используемых в школе, установлено лицензионное программное обеспечение на базе операционной системы </w:t>
      </w:r>
      <w:proofErr w:type="spellStart"/>
      <w:r w:rsidR="00503B31" w:rsidRPr="00503B3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503B31" w:rsidRPr="00503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7DE" w:rsidRDefault="00A467DE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B31" w:rsidRPr="00503B31">
        <w:rPr>
          <w:rFonts w:ascii="Times New Roman" w:hAnsi="Times New Roman" w:cs="Times New Roman"/>
          <w:sz w:val="24"/>
          <w:szCs w:val="24"/>
        </w:rPr>
        <w:t xml:space="preserve"> Дополнительное программное обеспечение – </w:t>
      </w:r>
      <w:proofErr w:type="spellStart"/>
      <w:r w:rsidR="00503B31" w:rsidRPr="00503B31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="00503B31" w:rsidRPr="00503B31">
        <w:rPr>
          <w:rFonts w:ascii="Times New Roman" w:hAnsi="Times New Roman" w:cs="Times New Roman"/>
          <w:sz w:val="24"/>
          <w:szCs w:val="24"/>
        </w:rPr>
        <w:t xml:space="preserve"> (программа по защите персональных данных) установлена на</w:t>
      </w:r>
      <w:r w:rsidR="00B03CF4">
        <w:rPr>
          <w:rFonts w:ascii="Times New Roman" w:hAnsi="Times New Roman" w:cs="Times New Roman"/>
          <w:sz w:val="24"/>
          <w:szCs w:val="24"/>
        </w:rPr>
        <w:t xml:space="preserve"> компьютере в кабинете </w:t>
      </w:r>
      <w:proofErr w:type="spellStart"/>
      <w:r w:rsidR="00B03CF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B03CF4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503B31" w:rsidRPr="00503B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B31" w:rsidRPr="00503B31" w:rsidRDefault="00503B31" w:rsidP="00503B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B31">
        <w:rPr>
          <w:rFonts w:ascii="Times New Roman" w:hAnsi="Times New Roman" w:cs="Times New Roman"/>
          <w:sz w:val="24"/>
          <w:szCs w:val="24"/>
        </w:rPr>
        <w:t>Интернет (предоставлен компанией Ростелеком)</w:t>
      </w:r>
    </w:p>
    <w:p w:rsidR="00A467DE" w:rsidRDefault="00A467DE" w:rsidP="00165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0DBD" w:rsidRDefault="00323D4B" w:rsidP="00165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F6">
        <w:rPr>
          <w:rFonts w:ascii="Times New Roman" w:hAnsi="Times New Roman" w:cs="Times New Roman"/>
          <w:b/>
          <w:sz w:val="24"/>
          <w:szCs w:val="24"/>
        </w:rPr>
        <w:t xml:space="preserve">Анализ материально-технических условий  </w:t>
      </w:r>
    </w:p>
    <w:p w:rsidR="00323D4B" w:rsidRPr="00DD61F6" w:rsidRDefault="00323D4B" w:rsidP="00165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F6">
        <w:rPr>
          <w:rFonts w:ascii="Times New Roman" w:hAnsi="Times New Roman" w:cs="Times New Roman"/>
          <w:b/>
          <w:sz w:val="24"/>
          <w:szCs w:val="24"/>
        </w:rPr>
        <w:t>(реализация плана финансово-хозяйственной  деятельности, оснащение образовательного  процесса техническими средствами, </w:t>
      </w:r>
      <w:proofErr w:type="spellStart"/>
      <w:r w:rsidRPr="00DD61F6">
        <w:rPr>
          <w:rFonts w:ascii="Times New Roman" w:hAnsi="Times New Roman" w:cs="Times New Roman"/>
          <w:b/>
          <w:sz w:val="24"/>
          <w:szCs w:val="24"/>
        </w:rPr>
        <w:t>лабор</w:t>
      </w:r>
      <w:proofErr w:type="gramStart"/>
      <w:r w:rsidRPr="00DD61F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D61F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DD61F6">
        <w:rPr>
          <w:rFonts w:ascii="Times New Roman" w:hAnsi="Times New Roman" w:cs="Times New Roman"/>
          <w:b/>
          <w:sz w:val="24"/>
          <w:szCs w:val="24"/>
        </w:rPr>
        <w:t xml:space="preserve"> торным оборудованием, школьной мебелью,  пособиями и т. д.)</w:t>
      </w:r>
    </w:p>
    <w:p w:rsidR="002869D7" w:rsidRDefault="002869D7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1F6" w:rsidRDefault="00B03CF4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построена в 1994</w:t>
      </w:r>
      <w:r w:rsidR="00165288" w:rsidRPr="002869D7">
        <w:rPr>
          <w:rFonts w:ascii="Times New Roman" w:hAnsi="Times New Roman" w:cs="Times New Roman"/>
          <w:sz w:val="24"/>
          <w:szCs w:val="24"/>
        </w:rPr>
        <w:t xml:space="preserve"> году. Для организации учебно-воспитательного процесса в школе функционируют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5288" w:rsidRPr="002869D7">
        <w:rPr>
          <w:rFonts w:ascii="Times New Roman" w:hAnsi="Times New Roman" w:cs="Times New Roman"/>
          <w:sz w:val="24"/>
          <w:szCs w:val="24"/>
        </w:rPr>
        <w:t xml:space="preserve"> кабинетов. Кроме этого занятия проводятся в оборудованн</w:t>
      </w:r>
      <w:r w:rsidR="002869D7" w:rsidRPr="002869D7">
        <w:rPr>
          <w:rFonts w:ascii="Times New Roman" w:hAnsi="Times New Roman" w:cs="Times New Roman"/>
          <w:sz w:val="24"/>
          <w:szCs w:val="24"/>
        </w:rPr>
        <w:t>ой</w:t>
      </w:r>
      <w:r w:rsidR="00165288" w:rsidRPr="002869D7">
        <w:rPr>
          <w:rFonts w:ascii="Times New Roman" w:hAnsi="Times New Roman" w:cs="Times New Roman"/>
          <w:sz w:val="24"/>
          <w:szCs w:val="24"/>
        </w:rPr>
        <w:t xml:space="preserve"> мастерск</w:t>
      </w:r>
      <w:r w:rsidR="002869D7" w:rsidRPr="002869D7">
        <w:rPr>
          <w:rFonts w:ascii="Times New Roman" w:hAnsi="Times New Roman" w:cs="Times New Roman"/>
          <w:sz w:val="24"/>
          <w:szCs w:val="24"/>
        </w:rPr>
        <w:t>ой</w:t>
      </w:r>
      <w:r w:rsidR="00165288" w:rsidRPr="002869D7">
        <w:rPr>
          <w:rFonts w:ascii="Times New Roman" w:hAnsi="Times New Roman" w:cs="Times New Roman"/>
          <w:sz w:val="24"/>
          <w:szCs w:val="24"/>
        </w:rPr>
        <w:t xml:space="preserve"> (столярная, слесарная, токарная). Функционируют: </w:t>
      </w:r>
    </w:p>
    <w:p w:rsidR="00DD61F6" w:rsidRDefault="00165288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r w:rsidR="002869D7" w:rsidRPr="002869D7">
        <w:rPr>
          <w:rFonts w:ascii="Times New Roman" w:hAnsi="Times New Roman" w:cs="Times New Roman"/>
          <w:sz w:val="24"/>
          <w:szCs w:val="24"/>
        </w:rPr>
        <w:t>кабинет</w:t>
      </w:r>
      <w:r w:rsidRPr="002869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1F6" w:rsidRDefault="00165288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 xml:space="preserve">- столовая, рассчитанная на </w:t>
      </w:r>
      <w:r w:rsidR="00B03CF4">
        <w:rPr>
          <w:rFonts w:ascii="Times New Roman" w:hAnsi="Times New Roman" w:cs="Times New Roman"/>
          <w:sz w:val="24"/>
          <w:szCs w:val="24"/>
        </w:rPr>
        <w:t>45</w:t>
      </w:r>
      <w:r w:rsidRPr="002869D7">
        <w:rPr>
          <w:rFonts w:ascii="Times New Roman" w:hAnsi="Times New Roman" w:cs="Times New Roman"/>
          <w:sz w:val="24"/>
          <w:szCs w:val="24"/>
        </w:rPr>
        <w:t xml:space="preserve"> посадочных места; </w:t>
      </w:r>
    </w:p>
    <w:p w:rsidR="00DD61F6" w:rsidRDefault="00165288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lastRenderedPageBreak/>
        <w:t xml:space="preserve">- спортивный зал. </w:t>
      </w:r>
    </w:p>
    <w:p w:rsidR="00165288" w:rsidRDefault="00165288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D7">
        <w:rPr>
          <w:rFonts w:ascii="Times New Roman" w:hAnsi="Times New Roman" w:cs="Times New Roman"/>
          <w:sz w:val="24"/>
          <w:szCs w:val="24"/>
        </w:rPr>
        <w:t>С целью улучшения качества образовательного процесса систематически проводится плановое обеспечение кабинетов учебным оборудованием. Пришкольный участок в целом соответствует гигиеническим нормам и требованиям безопасности. По периметру имеет ограждение. В структуре его размещения можно выделить следующие зоны: физкультурно-оздоровительную, зону зеленых насаждений, игровую и проезжую зоны.</w:t>
      </w:r>
    </w:p>
    <w:p w:rsidR="00280DBD" w:rsidRDefault="00280DBD" w:rsidP="002869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288" w:rsidRDefault="00165288" w:rsidP="00343D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D4B" w:rsidRPr="00343DCE" w:rsidRDefault="00323D4B" w:rsidP="00DD61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8. Обеспечение условий  безопасности</w:t>
      </w:r>
    </w:p>
    <w:p w:rsidR="00A93F9D" w:rsidRDefault="00A93F9D" w:rsidP="00A93F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Понятие «охрана образовательного учреждения» включает в себя: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организацию физической охраны;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вопросы обеспечения пропускного режима на территорию и в здание школы;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инженерно-техническое оснащение охранной деятельности по обеспечению безопасности образовательного учреждения.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в здании школы и упорядочения работы ОУ, был издан приказ «Об организации охраны, пропускного и </w:t>
      </w:r>
      <w:proofErr w:type="spellStart"/>
      <w:r w:rsidRPr="00A93F9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A93F9D">
        <w:rPr>
          <w:rFonts w:ascii="Times New Roman" w:hAnsi="Times New Roman" w:cs="Times New Roman"/>
          <w:sz w:val="24"/>
          <w:szCs w:val="24"/>
        </w:rPr>
        <w:t xml:space="preserve"> режимов работы в здании и на территории М</w:t>
      </w:r>
      <w:r w:rsidR="00B03CF4">
        <w:rPr>
          <w:rFonts w:ascii="Times New Roman" w:hAnsi="Times New Roman" w:cs="Times New Roman"/>
          <w:sz w:val="24"/>
          <w:szCs w:val="24"/>
        </w:rPr>
        <w:t xml:space="preserve">БОУ СОШ </w:t>
      </w:r>
      <w:proofErr w:type="spellStart"/>
      <w:r w:rsidR="00B03CF4"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="00B03CF4">
        <w:rPr>
          <w:rFonts w:ascii="Times New Roman" w:hAnsi="Times New Roman" w:cs="Times New Roman"/>
          <w:sz w:val="24"/>
          <w:szCs w:val="24"/>
        </w:rPr>
        <w:t xml:space="preserve"> в 2021/2022</w:t>
      </w:r>
      <w:r w:rsidRPr="00A93F9D">
        <w:rPr>
          <w:rFonts w:ascii="Times New Roman" w:hAnsi="Times New Roman" w:cs="Times New Roman"/>
          <w:sz w:val="24"/>
          <w:szCs w:val="24"/>
        </w:rPr>
        <w:t xml:space="preserve"> учебном году». </w:t>
      </w:r>
      <w:r>
        <w:rPr>
          <w:rFonts w:ascii="Times New Roman" w:hAnsi="Times New Roman" w:cs="Times New Roman"/>
          <w:sz w:val="24"/>
          <w:szCs w:val="24"/>
        </w:rPr>
        <w:t>У входа в</w:t>
      </w:r>
      <w:r w:rsidRPr="00A93F9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3F9D">
        <w:rPr>
          <w:rFonts w:ascii="Times New Roman" w:hAnsi="Times New Roman" w:cs="Times New Roman"/>
          <w:sz w:val="24"/>
          <w:szCs w:val="24"/>
        </w:rPr>
        <w:t xml:space="preserve"> размещен пост охраны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3F9D">
        <w:rPr>
          <w:rFonts w:ascii="Times New Roman" w:hAnsi="Times New Roman" w:cs="Times New Roman"/>
          <w:sz w:val="24"/>
          <w:szCs w:val="24"/>
        </w:rPr>
        <w:t xml:space="preserve"> Пропускной режим в здание школы контролируется </w:t>
      </w:r>
      <w:r w:rsidR="00B03CF4">
        <w:rPr>
          <w:rFonts w:ascii="Times New Roman" w:hAnsi="Times New Roman" w:cs="Times New Roman"/>
          <w:sz w:val="24"/>
          <w:szCs w:val="24"/>
        </w:rPr>
        <w:t>охранником</w:t>
      </w:r>
      <w:r w:rsidRPr="00A93F9D">
        <w:rPr>
          <w:rFonts w:ascii="Times New Roman" w:hAnsi="Times New Roman" w:cs="Times New Roman"/>
          <w:sz w:val="24"/>
          <w:szCs w:val="24"/>
        </w:rPr>
        <w:t>. При входе утром в школу ежедневно дежурит администратор, классный руководитель дежурного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3F9D">
        <w:rPr>
          <w:rFonts w:ascii="Times New Roman" w:hAnsi="Times New Roman" w:cs="Times New Roman"/>
          <w:sz w:val="24"/>
          <w:szCs w:val="24"/>
        </w:rPr>
        <w:t>Родители учащихся пропускаются в здание школы в указанное время на переменах, после занятий или по приглашению учителей. Приглашения регистрируются в журнале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3F9D">
        <w:rPr>
          <w:rFonts w:ascii="Times New Roman" w:hAnsi="Times New Roman" w:cs="Times New Roman"/>
          <w:sz w:val="24"/>
          <w:szCs w:val="24"/>
        </w:rPr>
        <w:t xml:space="preserve">Учащиеся школы не могут покинуть здание во время учебного процесса без особого разрешения классного руководителя или дежурного администратора. Запрещен вход в школу любых посетителей, если они отказываются предъявить документы удостоверяющие личность и объяснить цель посещения. Все посетители регистрируются в «Журнале регистрации посетителей образовательного учреждения» с указанием документа, удостоверяющего личность посетителя и цели прихода.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Проезд технических средств и транспорта для осуществления питания и вывоза мусора, завоз материальных средств и продуктов осуществляется под строгим контролем</w:t>
      </w:r>
      <w:r w:rsidR="00FF2045">
        <w:rPr>
          <w:rFonts w:ascii="Times New Roman" w:hAnsi="Times New Roman" w:cs="Times New Roman"/>
          <w:sz w:val="24"/>
          <w:szCs w:val="24"/>
        </w:rPr>
        <w:t xml:space="preserve"> охранника</w:t>
      </w:r>
      <w:r w:rsidRPr="00A93F9D">
        <w:rPr>
          <w:rFonts w:ascii="Times New Roman" w:hAnsi="Times New Roman" w:cs="Times New Roman"/>
          <w:sz w:val="24"/>
          <w:szCs w:val="24"/>
        </w:rPr>
        <w:t xml:space="preserve">. Здание школы оснащено: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тревожной кнопкой вызова вневедомственной охраны.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системой противопожарной сигнализации; </w:t>
      </w:r>
    </w:p>
    <w:p w:rsidR="00A93F9D" w:rsidRDefault="00A93F9D" w:rsidP="00A93F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- системой видеонаблюдения в коридор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3F9D">
        <w:rPr>
          <w:rFonts w:ascii="Times New Roman" w:hAnsi="Times New Roman" w:cs="Times New Roman"/>
          <w:sz w:val="24"/>
          <w:szCs w:val="24"/>
        </w:rPr>
        <w:t xml:space="preserve"> школы и </w:t>
      </w:r>
      <w:r>
        <w:rPr>
          <w:rFonts w:ascii="Times New Roman" w:hAnsi="Times New Roman" w:cs="Times New Roman"/>
          <w:sz w:val="24"/>
          <w:szCs w:val="24"/>
        </w:rPr>
        <w:t>пришкольной территории.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Практические мероприятия по предотвращению актов терроризма в образовательном учреждении и на его территории: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-подсобные помещения содержатся в порядке; </w:t>
      </w:r>
    </w:p>
    <w:p w:rsidR="00FF2045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запасные выходы закрыты.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постоянный состав ОУ прибывают на свои рабочие места за 10-15 минут до начала занятий с целью проверки их на предмет наличия посторонних и подозрительных предметов;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-ежедневно заместитель директора проверяет территорию школы на предмет безопасности;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проведено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F9D">
        <w:rPr>
          <w:rFonts w:ascii="Times New Roman" w:hAnsi="Times New Roman" w:cs="Times New Roman"/>
          <w:sz w:val="24"/>
          <w:szCs w:val="24"/>
        </w:rPr>
        <w:t xml:space="preserve"> тренировочных эвакуаций: «Действия работников и обучающихся при получении сообщения о эвакуации», «Организация и проведение эвакуации учащихся и работников при угрозе ЧС террористического характера»;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разработан план эвакуации на случай поступления угрозы взрыва, возникновения ЧС.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К плану эвакуации разработаны инструкции персоналу, администрации и учителям на случай угрозы взрыва.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ежедневно совместно с сотрудниками диспетчерского пульта вневедомственной охраны проверяется работоспособность кнопки тревожной сигнализации;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-ежемесячно проводится техническое обслуживание КТС сотрудниками технической поддержки вневедомственной охраны; </w:t>
      </w:r>
    </w:p>
    <w:p w:rsidR="00A93F9D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разработаны инструкции: «Действия сотрудников и учащихся при обнаружении предмета, похожего на взрывное устройство», «Действия сотрудников и учащихся при поступлении угрозы террористического акта по телефону», «Действия сотрудников и учащихся при поступлении угрозы террористического акта в письменном виде», «Правила поведения при захвате террористами заложников», «Рекомендации должностному лицу по предотвращению террористических актов», «Рекомендации должностному лицу при получении угрозы о взрыве», «Рекомендации должностному лицу при обнаружении предмета, похожего на взрывоопасный», «Инструкция по ведению телефонного разговора при угрозе взрыва»;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сотрудники правоохранительных органов проводили осмотры помещений и территории школы перед проведением массовых мероприятий («День знаний», Новогодний праздник и др.); - учащимися основной и старшей школы просмотрены учебные фильмы МЧС России «Как вести себя при возникновении теракта», «Как действовать при взрыве», «Как уберечься при теракте на транспорте»; «Терроризм: как не стать его жертвой», « Хроника террора», «Правила поведения на объектах железнодорожного транспорта», «Правила поведения на льду»;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учащимися старшей школы просмотрен документальный фильм «Как вербуют террористы»;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учащимися начальной школы просмотрены мультипликационные учебные фильмы по правилам поведения на льду;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Взаимодействие образовательного учреждения по вопросам безопасности с правоохранительными органами: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При проведении массовых мероприятий пост охраны усиливался сотрудниками ОВД, и администрацией школы, </w:t>
      </w:r>
      <w:r w:rsidR="00EC6EB3">
        <w:rPr>
          <w:rFonts w:ascii="Times New Roman" w:hAnsi="Times New Roman" w:cs="Times New Roman"/>
          <w:sz w:val="24"/>
          <w:szCs w:val="24"/>
        </w:rPr>
        <w:t xml:space="preserve">при необходимости. </w:t>
      </w:r>
    </w:p>
    <w:p w:rsidR="00EC6EB3" w:rsidRDefault="00EC6EB3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защ</w:t>
      </w:r>
      <w:r w:rsidR="00A93F9D" w:rsidRPr="00A93F9D">
        <w:rPr>
          <w:rFonts w:ascii="Times New Roman" w:hAnsi="Times New Roman" w:cs="Times New Roman"/>
          <w:sz w:val="24"/>
          <w:szCs w:val="24"/>
        </w:rPr>
        <w:t xml:space="preserve">иты сотрудников и обучающихся: - Инженерная защита.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не располагает специальными защитными сооружениями. - Радиационная и химическая защита. Обеспеченность сотрудников и обучающихся: · средствами индивидуальной защиты (СИЗ), · приборами радиационной, химической разведки – нет, · приборами дозиметрического контроля – нет.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Медицинская защита. Обеспеченность сотрудников и обучающихся медицинскими средствами индивидуальной защиты – да.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Мероприятия по пожарной безопасности: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1. Разработаны и утверждены следующие документы по пожарной безопасности: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а) планы эвакуации, инструкции к планам эвакуации при возникновении пожара: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б) приказы: -</w:t>
      </w:r>
      <w:r w:rsidR="00EC6EB3">
        <w:rPr>
          <w:rFonts w:ascii="Times New Roman" w:hAnsi="Times New Roman" w:cs="Times New Roman"/>
          <w:sz w:val="24"/>
          <w:szCs w:val="24"/>
        </w:rPr>
        <w:t xml:space="preserve"> </w:t>
      </w:r>
      <w:r w:rsidRPr="00A93F9D">
        <w:rPr>
          <w:rFonts w:ascii="Times New Roman" w:hAnsi="Times New Roman" w:cs="Times New Roman"/>
          <w:sz w:val="24"/>
          <w:szCs w:val="24"/>
        </w:rPr>
        <w:t>«Об установлении противопожарного режима в М</w:t>
      </w:r>
      <w:r w:rsidR="00EC6EB3">
        <w:rPr>
          <w:rFonts w:ascii="Times New Roman" w:hAnsi="Times New Roman" w:cs="Times New Roman"/>
          <w:sz w:val="24"/>
          <w:szCs w:val="24"/>
        </w:rPr>
        <w:t>К</w:t>
      </w:r>
      <w:r w:rsidRPr="00A93F9D">
        <w:rPr>
          <w:rFonts w:ascii="Times New Roman" w:hAnsi="Times New Roman" w:cs="Times New Roman"/>
          <w:sz w:val="24"/>
          <w:szCs w:val="24"/>
        </w:rPr>
        <w:t>ОУ СОШ №</w:t>
      </w:r>
      <w:r w:rsidR="00EC6EB3">
        <w:rPr>
          <w:rFonts w:ascii="Times New Roman" w:hAnsi="Times New Roman" w:cs="Times New Roman"/>
          <w:sz w:val="24"/>
          <w:szCs w:val="24"/>
        </w:rPr>
        <w:t>11</w:t>
      </w:r>
      <w:r w:rsidRPr="00A93F9D">
        <w:rPr>
          <w:rFonts w:ascii="Times New Roman" w:hAnsi="Times New Roman" w:cs="Times New Roman"/>
          <w:sz w:val="24"/>
          <w:szCs w:val="24"/>
        </w:rPr>
        <w:t xml:space="preserve"> в 201</w:t>
      </w:r>
      <w:r w:rsidR="00EC6EB3">
        <w:rPr>
          <w:rFonts w:ascii="Times New Roman" w:hAnsi="Times New Roman" w:cs="Times New Roman"/>
          <w:sz w:val="24"/>
          <w:szCs w:val="24"/>
        </w:rPr>
        <w:t>7</w:t>
      </w:r>
      <w:r w:rsidRPr="00A93F9D">
        <w:rPr>
          <w:rFonts w:ascii="Times New Roman" w:hAnsi="Times New Roman" w:cs="Times New Roman"/>
          <w:sz w:val="24"/>
          <w:szCs w:val="24"/>
        </w:rPr>
        <w:t>- 201</w:t>
      </w:r>
      <w:r w:rsidR="00EC6EB3">
        <w:rPr>
          <w:rFonts w:ascii="Times New Roman" w:hAnsi="Times New Roman" w:cs="Times New Roman"/>
          <w:sz w:val="24"/>
          <w:szCs w:val="24"/>
        </w:rPr>
        <w:t>8</w:t>
      </w:r>
      <w:r w:rsidRPr="00A93F9D">
        <w:rPr>
          <w:rFonts w:ascii="Times New Roman" w:hAnsi="Times New Roman" w:cs="Times New Roman"/>
          <w:sz w:val="24"/>
          <w:szCs w:val="24"/>
        </w:rPr>
        <w:t xml:space="preserve"> учебном году»;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-«О назначении должностных лиц, ответственных за пожарную безопасность»;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«Об утверждении добровольной пожарной дружины»;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2. Ежемесячно, </w:t>
      </w:r>
      <w:proofErr w:type="spellStart"/>
      <w:r w:rsidRPr="00A93F9D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A93F9D">
        <w:rPr>
          <w:rFonts w:ascii="Times New Roman" w:hAnsi="Times New Roman" w:cs="Times New Roman"/>
          <w:sz w:val="24"/>
          <w:szCs w:val="24"/>
        </w:rPr>
        <w:t xml:space="preserve"> проверялись запасные выходы, пути эвакуации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3. Соответственно г</w:t>
      </w:r>
      <w:r w:rsidR="00EC6EB3">
        <w:rPr>
          <w:rFonts w:ascii="Times New Roman" w:hAnsi="Times New Roman" w:cs="Times New Roman"/>
          <w:sz w:val="24"/>
          <w:szCs w:val="24"/>
        </w:rPr>
        <w:t>рафику, проверялась система АПС.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4. </w:t>
      </w:r>
      <w:r w:rsidR="00FF2045">
        <w:rPr>
          <w:rFonts w:ascii="Times New Roman" w:hAnsi="Times New Roman" w:cs="Times New Roman"/>
          <w:sz w:val="24"/>
          <w:szCs w:val="24"/>
        </w:rPr>
        <w:t>Ежегодно проводится</w:t>
      </w:r>
      <w:r w:rsidRPr="00A93F9D">
        <w:rPr>
          <w:rFonts w:ascii="Times New Roman" w:hAnsi="Times New Roman" w:cs="Times New Roman"/>
          <w:sz w:val="24"/>
          <w:szCs w:val="24"/>
        </w:rPr>
        <w:t xml:space="preserve"> проверка исправности средств пожаротушения</w:t>
      </w:r>
      <w:r w:rsidR="00EC6EB3">
        <w:rPr>
          <w:rFonts w:ascii="Times New Roman" w:hAnsi="Times New Roman" w:cs="Times New Roman"/>
          <w:sz w:val="24"/>
          <w:szCs w:val="24"/>
        </w:rPr>
        <w:t xml:space="preserve"> </w:t>
      </w:r>
      <w:r w:rsidRPr="00A93F9D">
        <w:rPr>
          <w:rFonts w:ascii="Times New Roman" w:hAnsi="Times New Roman" w:cs="Times New Roman"/>
          <w:sz w:val="24"/>
          <w:szCs w:val="24"/>
        </w:rPr>
        <w:t xml:space="preserve">(огнетушители). </w:t>
      </w:r>
    </w:p>
    <w:p w:rsidR="00EC6EB3" w:rsidRDefault="00FF2045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Проведено 3</w:t>
      </w:r>
      <w:r w:rsidR="00A93F9D" w:rsidRPr="00A93F9D">
        <w:rPr>
          <w:rFonts w:ascii="Times New Roman" w:hAnsi="Times New Roman" w:cs="Times New Roman"/>
          <w:sz w:val="24"/>
          <w:szCs w:val="24"/>
        </w:rPr>
        <w:t xml:space="preserve"> учебных эвакуаций детей и персонала на случай возникновения пожара.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6. Перед проведением массовых мероприятий пожарно-технической комиссией проводилась проверка противопожарного состояния школы с составлением акта.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7. Перед новогодними праздниками проводилась проверка противопожарного состояния школы сотрудниками пожарной охраны.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lastRenderedPageBreak/>
        <w:t xml:space="preserve">8. Проведён первичный и повторный инструктажи детей по мерам пожарной безопасности (сентябрь, январь).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9. Проведены плановые инструктажи (август) и повторный инструктаж (январь) с педагогическими сотрудниками школы.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10. Проведены: плановые инструктажи (август), повторные инструктажи (октябрь, январь, апрель) с вспомогательным персоналом.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11. С вновь прибывшими сотрудниками проводится вводный инструктаж по ПБ по мере необходимости, </w:t>
      </w:r>
    </w:p>
    <w:p w:rsidR="00EC6EB3" w:rsidRDefault="00FF2045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школе </w:t>
      </w:r>
      <w:r w:rsidR="00A93F9D" w:rsidRPr="00A93F9D">
        <w:rPr>
          <w:rFonts w:ascii="Times New Roman" w:hAnsi="Times New Roman" w:cs="Times New Roman"/>
          <w:sz w:val="24"/>
          <w:szCs w:val="24"/>
        </w:rPr>
        <w:t xml:space="preserve"> имеется стенд по правилам пожарной безопасности. </w:t>
      </w:r>
    </w:p>
    <w:p w:rsidR="00EC6EB3" w:rsidRDefault="00A93F9D" w:rsidP="00A93F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13. С учащимися школы просмотрены учебные фильмы «Правила поведения при пожаре в школе», «Правила пожарной безопасности», «Эвакуация из школы при пожаре», «Огнетушители: принцип работы и метод использования», «Азбука пожарной безопасности», «Правила пожарной безопасности и поведение при пожаре», серия мультфильмов «Правила поведения детей при пожаре».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Мероприятия по электробезопасности: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В М</w:t>
      </w:r>
      <w:r w:rsidR="00FF2045">
        <w:rPr>
          <w:rFonts w:ascii="Times New Roman" w:hAnsi="Times New Roman" w:cs="Times New Roman"/>
          <w:sz w:val="24"/>
          <w:szCs w:val="24"/>
        </w:rPr>
        <w:t>Б</w:t>
      </w:r>
      <w:r w:rsidRPr="00A93F9D">
        <w:rPr>
          <w:rFonts w:ascii="Times New Roman" w:hAnsi="Times New Roman" w:cs="Times New Roman"/>
          <w:sz w:val="24"/>
          <w:szCs w:val="24"/>
        </w:rPr>
        <w:t xml:space="preserve">ОУ СОШ </w:t>
      </w:r>
      <w:proofErr w:type="spellStart"/>
      <w:r w:rsidR="00FF2045"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Pr="00A93F9D">
        <w:rPr>
          <w:rFonts w:ascii="Times New Roman" w:hAnsi="Times New Roman" w:cs="Times New Roman"/>
          <w:sz w:val="24"/>
          <w:szCs w:val="24"/>
        </w:rPr>
        <w:t xml:space="preserve"> издан приказ: «О порядке использования и эксплуатации электронагревательных приборов», на основании которого запрещено: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применение электронагревательных приборов в местах, где их применение не предусмотрено производственной необходимостью,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применение электрических приборов с открытыми спиралями,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использование приборов кустарного изготовления или несоответствующих требованиям действующих Правил и Стандартов.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Проводилась проверка мест установки и технического состояния электронагревательных приборов, а также соответствие их защиты требованиям правил устройства электроустановок (ПУЭ). Составлена и утверждена инструкция «О мерах электробезопасности в здании М</w:t>
      </w:r>
      <w:r w:rsidR="00FF2045">
        <w:rPr>
          <w:rFonts w:ascii="Times New Roman" w:hAnsi="Times New Roman" w:cs="Times New Roman"/>
          <w:sz w:val="24"/>
          <w:szCs w:val="24"/>
        </w:rPr>
        <w:t xml:space="preserve">БОУ СОШ </w:t>
      </w:r>
      <w:proofErr w:type="spellStart"/>
      <w:r w:rsidR="00FF2045"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Pr="00A93F9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93F9D"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 w:rsidRPr="00A93F9D">
        <w:rPr>
          <w:rFonts w:ascii="Times New Roman" w:hAnsi="Times New Roman" w:cs="Times New Roman"/>
          <w:sz w:val="24"/>
          <w:szCs w:val="24"/>
        </w:rPr>
        <w:t xml:space="preserve"> школы, электрощиты освещения на этажах, электрическое оборудование в помещениях школы проверялись на соответствие требованиям электробезопасности – завхозом совместно </w:t>
      </w:r>
      <w:r w:rsidR="00EC6EB3">
        <w:rPr>
          <w:rFonts w:ascii="Times New Roman" w:hAnsi="Times New Roman" w:cs="Times New Roman"/>
          <w:sz w:val="24"/>
          <w:szCs w:val="24"/>
        </w:rPr>
        <w:t xml:space="preserve">с </w:t>
      </w:r>
      <w:r w:rsidRPr="00A93F9D">
        <w:rPr>
          <w:rFonts w:ascii="Times New Roman" w:hAnsi="Times New Roman" w:cs="Times New Roman"/>
          <w:sz w:val="24"/>
          <w:szCs w:val="24"/>
        </w:rPr>
        <w:t xml:space="preserve">сотрудниками электросети. </w:t>
      </w:r>
      <w:proofErr w:type="spellStart"/>
      <w:r w:rsidRPr="00A93F9D">
        <w:rPr>
          <w:rFonts w:ascii="Times New Roman" w:hAnsi="Times New Roman" w:cs="Times New Roman"/>
          <w:sz w:val="24"/>
          <w:szCs w:val="24"/>
        </w:rPr>
        <w:t>Электрощито</w:t>
      </w:r>
      <w:r w:rsidR="00FF2045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FF2045">
        <w:rPr>
          <w:rFonts w:ascii="Times New Roman" w:hAnsi="Times New Roman" w:cs="Times New Roman"/>
          <w:sz w:val="24"/>
          <w:szCs w:val="24"/>
        </w:rPr>
        <w:t xml:space="preserve"> закрыта на замки</w:t>
      </w:r>
      <w:r w:rsidRPr="00A93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Мероприятия по предупреждению детского дорожно-транспортного травматизма: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в начале и конце учебного года, а так же перед каникулами, классные руководители 1 – 11 классов проводят инструктаж по правилам дорожного движения, правилам поведения во время каникул. Так же обязательный инструктаж проходят учащиеся ОУ перед поездками на соревнования, в театры, кино и другие общественные места; </w:t>
      </w:r>
    </w:p>
    <w:p w:rsidR="00EC6EB3" w:rsidRDefault="00FF2045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</w:t>
      </w:r>
      <w:r w:rsidR="00A93F9D" w:rsidRPr="00A93F9D">
        <w:rPr>
          <w:rFonts w:ascii="Times New Roman" w:hAnsi="Times New Roman" w:cs="Times New Roman"/>
          <w:sz w:val="24"/>
          <w:szCs w:val="24"/>
        </w:rPr>
        <w:t xml:space="preserve"> размещен стенд по правилам дорожного движения;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на родительских собраниях обсуждался вопрос о профилактике детского дорожно-транспортного травматизма, с привлечением представителей ОГИБДД;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- с учащимися в сентябре проводился месячник дорожной безопасности в рамках школы с использованием </w:t>
      </w:r>
      <w:proofErr w:type="spellStart"/>
      <w:r w:rsidRPr="00A93F9D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A93F9D">
        <w:rPr>
          <w:rFonts w:ascii="Times New Roman" w:hAnsi="Times New Roman" w:cs="Times New Roman"/>
          <w:sz w:val="24"/>
          <w:szCs w:val="24"/>
        </w:rPr>
        <w:t xml:space="preserve"> в начальной школе по следующей тематике: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1.</w:t>
      </w:r>
      <w:r w:rsidR="00EC6EB3">
        <w:rPr>
          <w:rFonts w:ascii="Times New Roman" w:hAnsi="Times New Roman" w:cs="Times New Roman"/>
          <w:sz w:val="24"/>
          <w:szCs w:val="24"/>
        </w:rPr>
        <w:t xml:space="preserve"> «</w:t>
      </w:r>
      <w:r w:rsidRPr="00A93F9D">
        <w:rPr>
          <w:rFonts w:ascii="Times New Roman" w:hAnsi="Times New Roman" w:cs="Times New Roman"/>
          <w:sz w:val="24"/>
          <w:szCs w:val="24"/>
        </w:rPr>
        <w:t>Город безопасных дорог</w:t>
      </w:r>
      <w:r w:rsidR="00EC6EB3">
        <w:rPr>
          <w:rFonts w:ascii="Times New Roman" w:hAnsi="Times New Roman" w:cs="Times New Roman"/>
          <w:sz w:val="24"/>
          <w:szCs w:val="24"/>
        </w:rPr>
        <w:t>»</w:t>
      </w:r>
      <w:r w:rsidRPr="00A93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2. «Знай правила дорожного движения, как таблицу умножения»;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3. </w:t>
      </w:r>
      <w:r w:rsidR="00EC6EB3">
        <w:rPr>
          <w:rFonts w:ascii="Times New Roman" w:hAnsi="Times New Roman" w:cs="Times New Roman"/>
          <w:sz w:val="24"/>
          <w:szCs w:val="24"/>
        </w:rPr>
        <w:t>«</w:t>
      </w:r>
      <w:r w:rsidRPr="00A93F9D">
        <w:rPr>
          <w:rFonts w:ascii="Times New Roman" w:hAnsi="Times New Roman" w:cs="Times New Roman"/>
          <w:sz w:val="24"/>
          <w:szCs w:val="24"/>
        </w:rPr>
        <w:t>Детям знать положено!</w:t>
      </w:r>
      <w:r w:rsidR="00EC6EB3">
        <w:rPr>
          <w:rFonts w:ascii="Times New Roman" w:hAnsi="Times New Roman" w:cs="Times New Roman"/>
          <w:sz w:val="24"/>
          <w:szCs w:val="24"/>
        </w:rPr>
        <w:t>»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4. </w:t>
      </w:r>
      <w:r w:rsidR="00EC6EB3">
        <w:rPr>
          <w:rFonts w:ascii="Times New Roman" w:hAnsi="Times New Roman" w:cs="Times New Roman"/>
          <w:sz w:val="24"/>
          <w:szCs w:val="24"/>
        </w:rPr>
        <w:t>«Азбука дороги – дорожные знаки</w:t>
      </w:r>
      <w:r w:rsidRPr="00A93F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5. «Красный, желтый, зеленый» - учащимися основной школы просмотрены учебные фильмы «Правила дорожного движения», «Обязанности пешеходов и пассажиров», «ПДД и велосипедисты»; «ПДД для школьников. Дорога в школу», «Учим правила дорожного движения», - учащиеся начальной школы просмотрели серию мультипликационных фильмов «Азбука безопасности на дорогах.», «Безопасность детей в транспортном мире», «ПДД», «ПДД для детей», «Пешеходный переход», «Светофор»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Выводы: 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</w:t>
      </w:r>
      <w:r w:rsidRPr="00A93F9D">
        <w:rPr>
          <w:rFonts w:ascii="Times New Roman" w:hAnsi="Times New Roman" w:cs="Times New Roman"/>
          <w:sz w:val="24"/>
          <w:szCs w:val="24"/>
        </w:rPr>
        <w:lastRenderedPageBreak/>
        <w:t xml:space="preserve">ситуаций. Весь наш педагогический коллектив, конкретно каждый учитель на уроках и вне их является гарантом безопасности ребенка во время учебного процесса.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В следующем учебном периоде необходимо: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>1. Продолжить работу по обеспечению безопасности, антитеррористической защищенности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дисциплины;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2. 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3. 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ОУ;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4. Продолжить организацию пропускного режима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5. Продолжить проверку в ОУ первичных средств пожаротушения. </w:t>
      </w:r>
    </w:p>
    <w:p w:rsidR="00EC6EB3" w:rsidRDefault="00A93F9D" w:rsidP="00EC6E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F9D">
        <w:rPr>
          <w:rFonts w:ascii="Times New Roman" w:hAnsi="Times New Roman" w:cs="Times New Roman"/>
          <w:sz w:val="24"/>
          <w:szCs w:val="24"/>
        </w:rPr>
        <w:t xml:space="preserve">6. Привлекать для проведения занятий по правилам дорожного движения сотрудников отдела пропаганды ГИБДД </w:t>
      </w:r>
    </w:p>
    <w:p w:rsidR="00A93F9D" w:rsidRDefault="00A93F9D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144" w:rsidRDefault="00902144" w:rsidP="005A64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Организация допризывной подготовки обучающихся и учета военнообязанных</w:t>
      </w:r>
    </w:p>
    <w:p w:rsidR="005A644B" w:rsidRPr="00361380" w:rsidRDefault="005A644B" w:rsidP="005A644B">
      <w:pPr>
        <w:ind w:firstLine="708"/>
        <w:jc w:val="both"/>
      </w:pPr>
      <w:r w:rsidRPr="00361380">
        <w:t xml:space="preserve">В данном направлении </w:t>
      </w:r>
      <w:r>
        <w:t xml:space="preserve">преподавателем – организатором ОБЖ </w:t>
      </w:r>
      <w:r w:rsidRPr="00361380">
        <w:t>была проведена следующая работа:</w:t>
      </w:r>
    </w:p>
    <w:p w:rsidR="005A644B" w:rsidRPr="00361380" w:rsidRDefault="005A644B" w:rsidP="005A644B">
      <w:pPr>
        <w:ind w:firstLine="708"/>
        <w:jc w:val="both"/>
      </w:pPr>
      <w:r w:rsidRPr="00361380">
        <w:t>- были</w:t>
      </w:r>
      <w:r>
        <w:t xml:space="preserve"> </w:t>
      </w:r>
      <w:r w:rsidR="00FF2045">
        <w:t>поданы сведения об учащихся 2005</w:t>
      </w:r>
      <w:r w:rsidRPr="00361380">
        <w:t xml:space="preserve"> года рождения, подлежащих к подготовке на военную службу;</w:t>
      </w:r>
    </w:p>
    <w:p w:rsidR="00FF2045" w:rsidRDefault="005A644B" w:rsidP="005A644B">
      <w:pPr>
        <w:ind w:firstLine="708"/>
        <w:jc w:val="both"/>
      </w:pPr>
      <w:r w:rsidRPr="00361380">
        <w:t xml:space="preserve">В этом году первичному воинскому учету подлежали </w:t>
      </w:r>
      <w:r>
        <w:t>1</w:t>
      </w:r>
      <w:r w:rsidRPr="00361380">
        <w:t xml:space="preserve"> учащихся нашей школы</w:t>
      </w:r>
    </w:p>
    <w:p w:rsidR="005A644B" w:rsidRDefault="005A644B" w:rsidP="005A64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144" w:rsidRPr="00343DCE" w:rsidRDefault="00902144" w:rsidP="00295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9. Анализ  управленческой  деятельности</w:t>
      </w:r>
    </w:p>
    <w:p w:rsidR="00295255" w:rsidRDefault="00295255" w:rsidP="002952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144" w:rsidRPr="00343DCE" w:rsidRDefault="00902144" w:rsidP="002952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DCE">
        <w:rPr>
          <w:rFonts w:ascii="Times New Roman" w:hAnsi="Times New Roman" w:cs="Times New Roman"/>
          <w:sz w:val="24"/>
          <w:szCs w:val="24"/>
        </w:rPr>
        <w:t>Анализ соответствия локальных актов ОО требованиям ФГОС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 xml:space="preserve">Устав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  <w:r w:rsidRPr="00295255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</w:t>
      </w:r>
      <w:r w:rsidR="00FF2045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proofErr w:type="spellStart"/>
      <w:r w:rsidR="00FF2045"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="00FF2045">
        <w:rPr>
          <w:rFonts w:ascii="Times New Roman" w:hAnsi="Times New Roman" w:cs="Times New Roman"/>
          <w:sz w:val="24"/>
          <w:szCs w:val="24"/>
        </w:rPr>
        <w:t>»</w:t>
      </w:r>
      <w:r w:rsidRPr="00295255">
        <w:rPr>
          <w:rFonts w:ascii="Times New Roman" w:hAnsi="Times New Roman" w:cs="Times New Roman"/>
          <w:sz w:val="24"/>
          <w:szCs w:val="24"/>
        </w:rPr>
        <w:t xml:space="preserve">. Изменения и дополнения в Устав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  <w:r w:rsidR="00705CB0">
        <w:rPr>
          <w:rFonts w:ascii="Times New Roman" w:hAnsi="Times New Roman" w:cs="Times New Roman"/>
          <w:sz w:val="24"/>
          <w:szCs w:val="24"/>
        </w:rPr>
        <w:t xml:space="preserve"> </w:t>
      </w:r>
      <w:r w:rsidRPr="00295255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</w:t>
      </w:r>
      <w:r w:rsidR="00FF2045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proofErr w:type="spellStart"/>
      <w:r w:rsidR="00FF2045"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="00FF2045">
        <w:rPr>
          <w:rFonts w:ascii="Times New Roman" w:hAnsi="Times New Roman" w:cs="Times New Roman"/>
          <w:sz w:val="24"/>
          <w:szCs w:val="24"/>
        </w:rPr>
        <w:t>»</w:t>
      </w:r>
      <w:r w:rsidRPr="00295255">
        <w:rPr>
          <w:rFonts w:ascii="Times New Roman" w:hAnsi="Times New Roman" w:cs="Times New Roman"/>
          <w:sz w:val="24"/>
          <w:szCs w:val="24"/>
        </w:rPr>
        <w:t xml:space="preserve">. Коллективный договор и др. 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 xml:space="preserve">Школа осуществляет свою деятельность в соответствии с образовательными программами: 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 xml:space="preserve">1) Основная образовательная программа начального общего образования 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 xml:space="preserve">2) Образовательная программа основного общего образования 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 xml:space="preserve">3) Образовательная программа среднего общего образования. 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школы регламентирована локальными актами в соответствии с 13 требованиями Федерального закона от 29.12.2012 № 273-ФЗ «Об образовании в Российской Федерации. В рамках требований нового закона были разработаны и утверждены следующие локальные акты: 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об установлении требований к школьной одежде и внешнему виду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режиме занятий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порядке организации и проведения аттестации педагогических работников на 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профессиональной переподготовке и повышении квалификации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формах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об индивидуальном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lastRenderedPageBreak/>
        <w:t>О мерах социальной поддержки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Правила внутреннего распорядка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к учащимся и снятия с учащихся мер дисциплинарного взыскания. 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портфеле/портфолио достижений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выборе учебников, учебных пособий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пользовании педагогическими работниками образовательными, методическими и научными услугами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об информационной открытости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Порядок хранения в архивах на бумажных и/или электронных носителях результатов освоения обучающимися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Правила пользования учебниками и учебными пособиями из фонда библиотеки школы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языках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порядке и формах проведения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об электронном обучении и использовании дистанционных образовательных технологий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Порядок доступа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системе внутреннего мониторинга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Положение о сетевой форме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255" w:rsidRPr="00295255" w:rsidRDefault="00295255" w:rsidP="002952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55">
        <w:rPr>
          <w:rFonts w:ascii="Times New Roman" w:hAnsi="Times New Roman" w:cs="Times New Roman"/>
          <w:sz w:val="24"/>
          <w:szCs w:val="24"/>
        </w:rPr>
        <w:t>Правила приема Положение о методической службе</w:t>
      </w:r>
    </w:p>
    <w:p w:rsidR="006C1EFE" w:rsidRDefault="006C1EFE" w:rsidP="00343DCE">
      <w:pPr>
        <w:pStyle w:val="a3"/>
      </w:pPr>
    </w:p>
    <w:p w:rsidR="006C1EFE" w:rsidRDefault="006C1EFE" w:rsidP="00343D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144" w:rsidRPr="00343DCE" w:rsidRDefault="00902144" w:rsidP="006C1E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CE">
        <w:rPr>
          <w:rFonts w:ascii="Times New Roman" w:hAnsi="Times New Roman" w:cs="Times New Roman"/>
          <w:b/>
          <w:sz w:val="24"/>
          <w:szCs w:val="24"/>
        </w:rPr>
        <w:t>Раздел 10.  Задачи на новый  учебный год</w:t>
      </w:r>
    </w:p>
    <w:p w:rsidR="006C1EFE" w:rsidRDefault="006C1EF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EFE" w:rsidRPr="004D3080" w:rsidRDefault="0008293F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с.Каменушка</w:t>
      </w:r>
      <w:proofErr w:type="spellEnd"/>
      <w:r w:rsidR="006C1EFE" w:rsidRPr="004D3080">
        <w:rPr>
          <w:rFonts w:ascii="Times New Roman" w:hAnsi="Times New Roman" w:cs="Times New Roman"/>
          <w:sz w:val="24"/>
          <w:szCs w:val="24"/>
        </w:rPr>
        <w:t xml:space="preserve"> создаются необходимые условия для получения качественного образования, социализации и развития личности ребенка, сохранения и укрепления здоровья обучающихся, однако поставленные задачи выполнены не в полном объеме и в будущем учебном году необходимо скорректировать запланированные ранее задачи для выполнения поставленной цели. </w:t>
      </w:r>
    </w:p>
    <w:p w:rsidR="006C1EFE" w:rsidRPr="004D3080" w:rsidRDefault="001654D8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на 2022– 2023</w:t>
      </w:r>
      <w:r w:rsidR="006C1EFE" w:rsidRPr="004D3080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6C1EFE" w:rsidRPr="004D3080" w:rsidRDefault="006C1EFE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Цель: Создание условий, способствующих повышению качества образования, формирования у обучающихся ценностей здорового образа жизни, социально-значимой деятельности и личностного развития. </w:t>
      </w:r>
    </w:p>
    <w:p w:rsidR="006C1EFE" w:rsidRPr="004D3080" w:rsidRDefault="001654D8" w:rsidP="004D30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2022 – 2023</w:t>
      </w:r>
      <w:bookmarkStart w:id="0" w:name="_GoBack"/>
      <w:bookmarkEnd w:id="0"/>
      <w:r w:rsidR="006C1EFE" w:rsidRPr="004D308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D3080">
        <w:rPr>
          <w:rFonts w:ascii="Times New Roman" w:hAnsi="Times New Roman" w:cs="Times New Roman"/>
          <w:sz w:val="24"/>
          <w:szCs w:val="24"/>
        </w:rPr>
        <w:t>:</w:t>
      </w:r>
      <w:r w:rsidR="006C1EFE" w:rsidRPr="004D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1. Способствовать обновлению содержания образования и повышения качества образования: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1.1. Повысить качество </w:t>
      </w:r>
      <w:r w:rsidR="0008293F">
        <w:rPr>
          <w:rFonts w:ascii="Times New Roman" w:hAnsi="Times New Roman" w:cs="Times New Roman"/>
          <w:sz w:val="24"/>
          <w:szCs w:val="24"/>
        </w:rPr>
        <w:t>знаний учащихся: 35 % к маю 2023</w:t>
      </w:r>
      <w:r w:rsidRPr="004D3080">
        <w:rPr>
          <w:rFonts w:ascii="Times New Roman" w:hAnsi="Times New Roman" w:cs="Times New Roman"/>
          <w:sz w:val="24"/>
          <w:szCs w:val="24"/>
        </w:rPr>
        <w:t xml:space="preserve"> г. при успеваемости 100 %.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1.2. Сохранить качество государственной итоговой аттестации (9 класс): не ниже 3,8 баллов по русскому языку и математике, по предметам по выбору – не ниже 4 баллов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>1.</w:t>
      </w:r>
      <w:r w:rsidR="0008293F">
        <w:rPr>
          <w:rFonts w:ascii="Times New Roman" w:hAnsi="Times New Roman" w:cs="Times New Roman"/>
          <w:sz w:val="24"/>
          <w:szCs w:val="24"/>
        </w:rPr>
        <w:t>3. Внедрение и реализация ФГОС Н</w:t>
      </w:r>
      <w:r w:rsidRPr="004D3080">
        <w:rPr>
          <w:rFonts w:ascii="Times New Roman" w:hAnsi="Times New Roman" w:cs="Times New Roman"/>
          <w:sz w:val="24"/>
          <w:szCs w:val="24"/>
        </w:rPr>
        <w:t>ОО</w:t>
      </w:r>
      <w:r w:rsidR="0008293F">
        <w:rPr>
          <w:rFonts w:ascii="Times New Roman" w:hAnsi="Times New Roman" w:cs="Times New Roman"/>
          <w:sz w:val="24"/>
          <w:szCs w:val="24"/>
        </w:rPr>
        <w:t xml:space="preserve"> (1 класс), и ООО (5 класс)</w:t>
      </w:r>
      <w:r w:rsidRPr="004D3080">
        <w:rPr>
          <w:rFonts w:ascii="Times New Roman" w:hAnsi="Times New Roman" w:cs="Times New Roman"/>
          <w:sz w:val="24"/>
          <w:szCs w:val="24"/>
        </w:rPr>
        <w:t xml:space="preserve">. Продолжить реализацию ФГОС НОО. Создать необходимые условия для реализации ФГОС ОВЗ.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1.4. Продолжить работы творческой группы по теме: «Обновление содержания образования в рамках новых образовательных стандартов в условиях малокомплектной школы»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2.Создавать условия, способствующие укреплению здоровья школьников: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2.1. Сохранить не ниже 90% - охват детей горячим питанием, </w:t>
      </w:r>
    </w:p>
    <w:p w:rsidR="0008293F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2.2. Сохранить долю учащихся посещающих кружки и секции спортивной направленности на уровне 85 % </w:t>
      </w:r>
      <w:r w:rsidR="0008293F">
        <w:rPr>
          <w:rFonts w:ascii="Times New Roman" w:hAnsi="Times New Roman" w:cs="Times New Roman"/>
          <w:sz w:val="24"/>
          <w:szCs w:val="24"/>
        </w:rPr>
        <w:t>.</w:t>
      </w:r>
    </w:p>
    <w:p w:rsidR="006C1EFE" w:rsidRPr="004D3080" w:rsidRDefault="0008293F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C1EFE" w:rsidRPr="004D3080">
        <w:rPr>
          <w:rFonts w:ascii="Times New Roman" w:hAnsi="Times New Roman" w:cs="Times New Roman"/>
          <w:sz w:val="24"/>
          <w:szCs w:val="24"/>
        </w:rPr>
        <w:t xml:space="preserve">.Продолжить изучение вопросов, связанных с безопасностью жизнедеятельности и ЗОЖ, информационной безопасностью с охватом 100% учащихся школы, воспитанников.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lastRenderedPageBreak/>
        <w:t xml:space="preserve">3. Создавать условия для развития органов ученического самоуправления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4. Создавать условия для повышения профессионального мастерства педагогических работников: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4.1. Способствовать сохранению уровня предметной переподготовки учителей в объёме не менее 72 часов до 95 %, используя для этого различные формы переобучения, в том числе дистанционные.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4.2. Продолжить работу по аттестации педагогических кадров </w:t>
      </w:r>
    </w:p>
    <w:p w:rsidR="006C1EFE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4.3. Формировать позитивный социальный и профессиональный имидж педагога путем обобщения и распространения педагогического опыта на различных уровнях. </w:t>
      </w:r>
    </w:p>
    <w:p w:rsidR="004D3080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 xml:space="preserve">5. Способствовать развитию коллегиальных органов самоуправления, участвующие в организации </w:t>
      </w:r>
      <w:proofErr w:type="spellStart"/>
      <w:r w:rsidRPr="004D308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D3080">
        <w:rPr>
          <w:rFonts w:ascii="Times New Roman" w:hAnsi="Times New Roman" w:cs="Times New Roman"/>
          <w:sz w:val="24"/>
          <w:szCs w:val="24"/>
        </w:rPr>
        <w:t xml:space="preserve"> – воспитательного процесса: </w:t>
      </w:r>
    </w:p>
    <w:p w:rsidR="00323D4B" w:rsidRPr="004D3080" w:rsidRDefault="006C1EFE" w:rsidP="004D3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080">
        <w:rPr>
          <w:rFonts w:ascii="Times New Roman" w:hAnsi="Times New Roman" w:cs="Times New Roman"/>
          <w:sz w:val="24"/>
          <w:szCs w:val="24"/>
        </w:rPr>
        <w:t>5.1.1. Способствовать активизации работы органов общественного самоуправления через привлечение родителей к активному партнерству с ОУ</w:t>
      </w:r>
    </w:p>
    <w:p w:rsidR="00323D4B" w:rsidRPr="00343DCE" w:rsidRDefault="00323D4B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6CE" w:rsidRDefault="002226CE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EF4" w:rsidRDefault="00DB7EF4" w:rsidP="00343D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7EF4" w:rsidSect="00FB30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sz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CAA7636"/>
    <w:multiLevelType w:val="hybridMultilevel"/>
    <w:tmpl w:val="7EC2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E3901"/>
    <w:multiLevelType w:val="multilevel"/>
    <w:tmpl w:val="508C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B1BC4"/>
    <w:multiLevelType w:val="hybridMultilevel"/>
    <w:tmpl w:val="B846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A69E8"/>
    <w:multiLevelType w:val="multilevel"/>
    <w:tmpl w:val="55B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23175"/>
    <w:multiLevelType w:val="multilevel"/>
    <w:tmpl w:val="23D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8654E"/>
    <w:multiLevelType w:val="hybridMultilevel"/>
    <w:tmpl w:val="265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C5FA6"/>
    <w:multiLevelType w:val="hybridMultilevel"/>
    <w:tmpl w:val="D7F2E0DA"/>
    <w:lvl w:ilvl="0" w:tplc="F2BA6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673D5"/>
    <w:multiLevelType w:val="hybridMultilevel"/>
    <w:tmpl w:val="ABE4EC4A"/>
    <w:lvl w:ilvl="0" w:tplc="8EDAB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B7734C"/>
    <w:multiLevelType w:val="multilevel"/>
    <w:tmpl w:val="EFB8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B4FB0"/>
    <w:multiLevelType w:val="hybridMultilevel"/>
    <w:tmpl w:val="A906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91060"/>
    <w:multiLevelType w:val="hybridMultilevel"/>
    <w:tmpl w:val="648852E0"/>
    <w:lvl w:ilvl="0" w:tplc="227E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A87695"/>
    <w:multiLevelType w:val="hybridMultilevel"/>
    <w:tmpl w:val="2A44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A775C"/>
    <w:multiLevelType w:val="hybridMultilevel"/>
    <w:tmpl w:val="4BC2CACA"/>
    <w:lvl w:ilvl="0" w:tplc="40B60A50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B681D3E"/>
    <w:multiLevelType w:val="multilevel"/>
    <w:tmpl w:val="F2A43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0A3109"/>
    <w:multiLevelType w:val="hybridMultilevel"/>
    <w:tmpl w:val="A130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02BA2"/>
    <w:multiLevelType w:val="hybridMultilevel"/>
    <w:tmpl w:val="86A008DA"/>
    <w:lvl w:ilvl="0" w:tplc="297CE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9C4698"/>
    <w:multiLevelType w:val="hybridMultilevel"/>
    <w:tmpl w:val="DCF4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94256"/>
    <w:multiLevelType w:val="hybridMultilevel"/>
    <w:tmpl w:val="737C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A384B"/>
    <w:multiLevelType w:val="hybridMultilevel"/>
    <w:tmpl w:val="9D1A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63C65"/>
    <w:multiLevelType w:val="multilevel"/>
    <w:tmpl w:val="6E065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6355BE1"/>
    <w:multiLevelType w:val="multilevel"/>
    <w:tmpl w:val="A524D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9E1255E"/>
    <w:multiLevelType w:val="hybridMultilevel"/>
    <w:tmpl w:val="9604AC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A5C1FFB"/>
    <w:multiLevelType w:val="multilevel"/>
    <w:tmpl w:val="7C50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1EA618C"/>
    <w:multiLevelType w:val="multilevel"/>
    <w:tmpl w:val="2A84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30900"/>
    <w:multiLevelType w:val="hybridMultilevel"/>
    <w:tmpl w:val="D85A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1"/>
  </w:num>
  <w:num w:numId="4">
    <w:abstractNumId w:val="16"/>
  </w:num>
  <w:num w:numId="5">
    <w:abstractNumId w:val="15"/>
  </w:num>
  <w:num w:numId="6">
    <w:abstractNumId w:val="13"/>
  </w:num>
  <w:num w:numId="7">
    <w:abstractNumId w:val="35"/>
  </w:num>
  <w:num w:numId="8">
    <w:abstractNumId w:val="30"/>
  </w:num>
  <w:num w:numId="9">
    <w:abstractNumId w:val="2"/>
  </w:num>
  <w:num w:numId="10">
    <w:abstractNumId w:val="19"/>
  </w:num>
  <w:num w:numId="11">
    <w:abstractNumId w:val="27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8"/>
  </w:num>
  <w:num w:numId="24">
    <w:abstractNumId w:val="34"/>
  </w:num>
  <w:num w:numId="25">
    <w:abstractNumId w:val="17"/>
  </w:num>
  <w:num w:numId="26">
    <w:abstractNumId w:val="36"/>
  </w:num>
  <w:num w:numId="27">
    <w:abstractNumId w:val="33"/>
  </w:num>
  <w:num w:numId="28">
    <w:abstractNumId w:val="21"/>
  </w:num>
  <w:num w:numId="29">
    <w:abstractNumId w:val="26"/>
  </w:num>
  <w:num w:numId="30">
    <w:abstractNumId w:val="28"/>
  </w:num>
  <w:num w:numId="31">
    <w:abstractNumId w:val="12"/>
  </w:num>
  <w:num w:numId="32">
    <w:abstractNumId w:val="14"/>
  </w:num>
  <w:num w:numId="33">
    <w:abstractNumId w:val="23"/>
  </w:num>
  <w:num w:numId="34">
    <w:abstractNumId w:val="24"/>
  </w:num>
  <w:num w:numId="35">
    <w:abstractNumId w:val="20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4AB"/>
    <w:rsid w:val="000150DC"/>
    <w:rsid w:val="000205D6"/>
    <w:rsid w:val="00021046"/>
    <w:rsid w:val="00040ADE"/>
    <w:rsid w:val="00057450"/>
    <w:rsid w:val="0007188A"/>
    <w:rsid w:val="0008293F"/>
    <w:rsid w:val="000A753D"/>
    <w:rsid w:val="000B0165"/>
    <w:rsid w:val="000C0A63"/>
    <w:rsid w:val="000F5425"/>
    <w:rsid w:val="00127263"/>
    <w:rsid w:val="00142B66"/>
    <w:rsid w:val="00165288"/>
    <w:rsid w:val="001654D8"/>
    <w:rsid w:val="002226CE"/>
    <w:rsid w:val="00254CBB"/>
    <w:rsid w:val="00280DBD"/>
    <w:rsid w:val="002869D7"/>
    <w:rsid w:val="00295255"/>
    <w:rsid w:val="002C4F52"/>
    <w:rsid w:val="002D3B73"/>
    <w:rsid w:val="002E0CFE"/>
    <w:rsid w:val="002F24AB"/>
    <w:rsid w:val="00300E8D"/>
    <w:rsid w:val="0030107C"/>
    <w:rsid w:val="00323D4B"/>
    <w:rsid w:val="00340813"/>
    <w:rsid w:val="00343DCE"/>
    <w:rsid w:val="003A234F"/>
    <w:rsid w:val="004079E3"/>
    <w:rsid w:val="004443A8"/>
    <w:rsid w:val="00467194"/>
    <w:rsid w:val="00480018"/>
    <w:rsid w:val="00486E9D"/>
    <w:rsid w:val="00496524"/>
    <w:rsid w:val="004D2473"/>
    <w:rsid w:val="004D3080"/>
    <w:rsid w:val="004E31F0"/>
    <w:rsid w:val="00503B31"/>
    <w:rsid w:val="005330F4"/>
    <w:rsid w:val="00581F01"/>
    <w:rsid w:val="005A644B"/>
    <w:rsid w:val="005B69EE"/>
    <w:rsid w:val="005C0AA6"/>
    <w:rsid w:val="005E7197"/>
    <w:rsid w:val="005F550F"/>
    <w:rsid w:val="00650164"/>
    <w:rsid w:val="00660053"/>
    <w:rsid w:val="006651E7"/>
    <w:rsid w:val="006B0D27"/>
    <w:rsid w:val="006C1EFE"/>
    <w:rsid w:val="006C54D1"/>
    <w:rsid w:val="006C7D4C"/>
    <w:rsid w:val="006E7549"/>
    <w:rsid w:val="006F49FA"/>
    <w:rsid w:val="00705CB0"/>
    <w:rsid w:val="007142EF"/>
    <w:rsid w:val="00753CB9"/>
    <w:rsid w:val="007926C4"/>
    <w:rsid w:val="00795369"/>
    <w:rsid w:val="007A12E1"/>
    <w:rsid w:val="007E1D47"/>
    <w:rsid w:val="007E7C6B"/>
    <w:rsid w:val="0080758F"/>
    <w:rsid w:val="00821FA0"/>
    <w:rsid w:val="00827935"/>
    <w:rsid w:val="00856940"/>
    <w:rsid w:val="008606F3"/>
    <w:rsid w:val="00881FCB"/>
    <w:rsid w:val="008C1D2B"/>
    <w:rsid w:val="008F4756"/>
    <w:rsid w:val="00902144"/>
    <w:rsid w:val="00927D3E"/>
    <w:rsid w:val="00942817"/>
    <w:rsid w:val="00942AA5"/>
    <w:rsid w:val="00952F40"/>
    <w:rsid w:val="00961277"/>
    <w:rsid w:val="00967FEF"/>
    <w:rsid w:val="0098309D"/>
    <w:rsid w:val="009952A0"/>
    <w:rsid w:val="009A2680"/>
    <w:rsid w:val="009A2724"/>
    <w:rsid w:val="009E0829"/>
    <w:rsid w:val="00A121E8"/>
    <w:rsid w:val="00A1648E"/>
    <w:rsid w:val="00A250E4"/>
    <w:rsid w:val="00A379E3"/>
    <w:rsid w:val="00A467DE"/>
    <w:rsid w:val="00A93F9D"/>
    <w:rsid w:val="00A974C5"/>
    <w:rsid w:val="00AB3623"/>
    <w:rsid w:val="00AF771D"/>
    <w:rsid w:val="00B03CF4"/>
    <w:rsid w:val="00B81EE2"/>
    <w:rsid w:val="00BA34C0"/>
    <w:rsid w:val="00BA4E65"/>
    <w:rsid w:val="00BB09EA"/>
    <w:rsid w:val="00BB3E14"/>
    <w:rsid w:val="00BE2FB3"/>
    <w:rsid w:val="00C0510E"/>
    <w:rsid w:val="00C64AB3"/>
    <w:rsid w:val="00CC1DFE"/>
    <w:rsid w:val="00CC69AE"/>
    <w:rsid w:val="00D32A17"/>
    <w:rsid w:val="00D37F66"/>
    <w:rsid w:val="00D9310F"/>
    <w:rsid w:val="00DB7EF4"/>
    <w:rsid w:val="00DC11E5"/>
    <w:rsid w:val="00DD61F6"/>
    <w:rsid w:val="00DF58F3"/>
    <w:rsid w:val="00E25137"/>
    <w:rsid w:val="00E53439"/>
    <w:rsid w:val="00E67D49"/>
    <w:rsid w:val="00E74ECF"/>
    <w:rsid w:val="00E8778E"/>
    <w:rsid w:val="00EC4220"/>
    <w:rsid w:val="00EC6EB3"/>
    <w:rsid w:val="00EC7601"/>
    <w:rsid w:val="00EE18AA"/>
    <w:rsid w:val="00F11784"/>
    <w:rsid w:val="00F365F5"/>
    <w:rsid w:val="00F36B97"/>
    <w:rsid w:val="00F820F8"/>
    <w:rsid w:val="00FB30CC"/>
    <w:rsid w:val="00FE72CC"/>
    <w:rsid w:val="00FF2045"/>
    <w:rsid w:val="00FF2E9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5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FE72C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E72C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4A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53CB9"/>
  </w:style>
  <w:style w:type="paragraph" w:customStyle="1" w:styleId="Default">
    <w:name w:val="Default"/>
    <w:rsid w:val="0034081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FB30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link w:val="a6"/>
    <w:qFormat/>
    <w:rsid w:val="007E1D47"/>
    <w:pPr>
      <w:suppressAutoHyphens w:val="0"/>
      <w:ind w:left="720"/>
      <w:contextualSpacing/>
    </w:pPr>
    <w:rPr>
      <w:rFonts w:ascii="Calibri" w:eastAsia="Calibri" w:hAnsi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7E1D4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A17"/>
  </w:style>
  <w:style w:type="character" w:styleId="a7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8">
    <w:name w:val="Normal (Web)"/>
    <w:basedOn w:val="a"/>
    <w:rsid w:val="000F5425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0F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150DC"/>
    <w:rPr>
      <w:b/>
      <w:bCs/>
    </w:rPr>
  </w:style>
  <w:style w:type="character" w:styleId="ab">
    <w:name w:val="Subtle Emphasis"/>
    <w:basedOn w:val="a0"/>
    <w:uiPriority w:val="19"/>
    <w:qFormat/>
    <w:rsid w:val="009952A0"/>
    <w:rPr>
      <w:i/>
      <w:iCs/>
      <w:color w:val="808080" w:themeColor="text1" w:themeTint="7F"/>
    </w:rPr>
  </w:style>
  <w:style w:type="paragraph" w:customStyle="1" w:styleId="ConsPlusNormal">
    <w:name w:val="ConsPlusNormal"/>
    <w:rsid w:val="002C4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7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E7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">
    <w:name w:val="Нижний колонтитул Знак"/>
    <w:basedOn w:val="a0"/>
    <w:link w:val="ad"/>
    <w:semiHidden/>
    <w:rsid w:val="00FE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FE72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FE72C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FE72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5B69EE"/>
    <w:pPr>
      <w:widowControl w:val="0"/>
      <w:suppressLineNumbers/>
    </w:pPr>
    <w:rPr>
      <w:rFonts w:ascii="Liberation Serif" w:eastAsia="DejaVu Sans" w:hAnsi="Liberation Serif"/>
      <w:kern w:val="1"/>
      <w:lang w:eastAsia="ru-RU"/>
    </w:rPr>
  </w:style>
  <w:style w:type="character" w:customStyle="1" w:styleId="WW8Num2z0">
    <w:name w:val="WW8Num2z0"/>
    <w:rsid w:val="000B0165"/>
    <w:rPr>
      <w:rFonts w:ascii="Symbol" w:hAnsi="Symbol" w:cs="Symbol"/>
    </w:rPr>
  </w:style>
  <w:style w:type="character" w:customStyle="1" w:styleId="WW8Num3z0">
    <w:name w:val="WW8Num3z0"/>
    <w:rsid w:val="000B0165"/>
    <w:rPr>
      <w:rFonts w:ascii="Symbol" w:hAnsi="Symbol" w:cs="Symbol"/>
    </w:rPr>
  </w:style>
  <w:style w:type="character" w:customStyle="1" w:styleId="WW8Num4z0">
    <w:name w:val="WW8Num4z0"/>
    <w:rsid w:val="000B0165"/>
    <w:rPr>
      <w:rFonts w:ascii="Symbol" w:hAnsi="Symbol" w:cs="Symbol"/>
    </w:rPr>
  </w:style>
  <w:style w:type="character" w:customStyle="1" w:styleId="WW8Num5z0">
    <w:name w:val="WW8Num5z0"/>
    <w:rsid w:val="000B0165"/>
    <w:rPr>
      <w:rFonts w:ascii="Times New Roman" w:hAnsi="Times New Roman" w:cs="Times New Roman"/>
      <w:sz w:val="28"/>
    </w:rPr>
  </w:style>
  <w:style w:type="character" w:customStyle="1" w:styleId="WW8Num6z0">
    <w:name w:val="WW8Num6z0"/>
    <w:rsid w:val="000B0165"/>
    <w:rPr>
      <w:rFonts w:ascii="Symbol" w:hAnsi="Symbol" w:cs="Symbol"/>
    </w:rPr>
  </w:style>
  <w:style w:type="character" w:customStyle="1" w:styleId="WW8Num7z0">
    <w:name w:val="WW8Num7z0"/>
    <w:rsid w:val="000B0165"/>
    <w:rPr>
      <w:rFonts w:ascii="Symbol" w:hAnsi="Symbol" w:cs="Symbol"/>
    </w:rPr>
  </w:style>
  <w:style w:type="character" w:customStyle="1" w:styleId="WW8Num8z0">
    <w:name w:val="WW8Num8z0"/>
    <w:rsid w:val="000B0165"/>
    <w:rPr>
      <w:rFonts w:ascii="Symbol" w:hAnsi="Symbol" w:cs="Symbol"/>
    </w:rPr>
  </w:style>
  <w:style w:type="character" w:customStyle="1" w:styleId="WW8Num9z0">
    <w:name w:val="WW8Num9z0"/>
    <w:rsid w:val="000B0165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0B0165"/>
    <w:rPr>
      <w:rFonts w:ascii="Symbol" w:hAnsi="Symbol" w:cs="Symbol"/>
    </w:rPr>
  </w:style>
  <w:style w:type="character" w:customStyle="1" w:styleId="Absatz-Standardschriftart">
    <w:name w:val="Absatz-Standardschriftart"/>
    <w:rsid w:val="000B0165"/>
  </w:style>
  <w:style w:type="character" w:customStyle="1" w:styleId="WW8Num6z1">
    <w:name w:val="WW8Num6z1"/>
    <w:rsid w:val="000B0165"/>
    <w:rPr>
      <w:rFonts w:ascii="Courier New" w:hAnsi="Courier New" w:cs="Courier New"/>
    </w:rPr>
  </w:style>
  <w:style w:type="character" w:customStyle="1" w:styleId="WW8Num6z2">
    <w:name w:val="WW8Num6z2"/>
    <w:rsid w:val="000B0165"/>
    <w:rPr>
      <w:rFonts w:ascii="Wingdings" w:hAnsi="Wingdings" w:cs="Wingdings"/>
    </w:rPr>
  </w:style>
  <w:style w:type="character" w:customStyle="1" w:styleId="WW8Num7z1">
    <w:name w:val="WW8Num7z1"/>
    <w:rsid w:val="000B0165"/>
    <w:rPr>
      <w:rFonts w:ascii="Courier New" w:hAnsi="Courier New" w:cs="Courier New"/>
    </w:rPr>
  </w:style>
  <w:style w:type="character" w:customStyle="1" w:styleId="WW8Num7z2">
    <w:name w:val="WW8Num7z2"/>
    <w:rsid w:val="000B0165"/>
    <w:rPr>
      <w:rFonts w:ascii="Wingdings" w:hAnsi="Wingdings" w:cs="Wingdings"/>
    </w:rPr>
  </w:style>
  <w:style w:type="character" w:customStyle="1" w:styleId="WW8Num8z1">
    <w:name w:val="WW8Num8z1"/>
    <w:rsid w:val="000B0165"/>
    <w:rPr>
      <w:rFonts w:ascii="Courier New" w:hAnsi="Courier New" w:cs="Courier New"/>
    </w:rPr>
  </w:style>
  <w:style w:type="character" w:customStyle="1" w:styleId="WW8Num8z2">
    <w:name w:val="WW8Num8z2"/>
    <w:rsid w:val="000B0165"/>
    <w:rPr>
      <w:rFonts w:ascii="Wingdings" w:hAnsi="Wingdings" w:cs="Wingdings"/>
    </w:rPr>
  </w:style>
  <w:style w:type="character" w:customStyle="1" w:styleId="WW8Num10z0">
    <w:name w:val="WW8Num10z0"/>
    <w:rsid w:val="000B0165"/>
    <w:rPr>
      <w:rFonts w:ascii="Symbol" w:hAnsi="Symbol" w:cs="Symbol"/>
    </w:rPr>
  </w:style>
  <w:style w:type="character" w:customStyle="1" w:styleId="WW8Num10z1">
    <w:name w:val="WW8Num10z1"/>
    <w:rsid w:val="000B0165"/>
    <w:rPr>
      <w:rFonts w:ascii="Courier New" w:hAnsi="Courier New" w:cs="Courier New"/>
    </w:rPr>
  </w:style>
  <w:style w:type="character" w:customStyle="1" w:styleId="WW8Num10z2">
    <w:name w:val="WW8Num10z2"/>
    <w:rsid w:val="000B0165"/>
    <w:rPr>
      <w:rFonts w:ascii="Wingdings" w:hAnsi="Wingdings" w:cs="Wingdings"/>
    </w:rPr>
  </w:style>
  <w:style w:type="character" w:customStyle="1" w:styleId="WW8Num11z1">
    <w:name w:val="WW8Num11z1"/>
    <w:rsid w:val="000B0165"/>
    <w:rPr>
      <w:rFonts w:ascii="Courier New" w:hAnsi="Courier New" w:cs="Courier New"/>
    </w:rPr>
  </w:style>
  <w:style w:type="character" w:customStyle="1" w:styleId="WW8Num11z2">
    <w:name w:val="WW8Num11z2"/>
    <w:rsid w:val="000B0165"/>
    <w:rPr>
      <w:rFonts w:ascii="Wingdings" w:hAnsi="Wingdings" w:cs="Wingdings"/>
    </w:rPr>
  </w:style>
  <w:style w:type="character" w:customStyle="1" w:styleId="WW8Num12z0">
    <w:name w:val="WW8Num12z0"/>
    <w:rsid w:val="000B0165"/>
    <w:rPr>
      <w:rFonts w:ascii="Symbol" w:hAnsi="Symbol" w:cs="Symbol"/>
    </w:rPr>
  </w:style>
  <w:style w:type="character" w:customStyle="1" w:styleId="WW8Num12z1">
    <w:name w:val="WW8Num12z1"/>
    <w:rsid w:val="000B0165"/>
    <w:rPr>
      <w:rFonts w:ascii="Courier New" w:hAnsi="Courier New" w:cs="Courier New"/>
    </w:rPr>
  </w:style>
  <w:style w:type="character" w:customStyle="1" w:styleId="WW8Num12z2">
    <w:name w:val="WW8Num12z2"/>
    <w:rsid w:val="000B0165"/>
    <w:rPr>
      <w:rFonts w:ascii="Wingdings" w:hAnsi="Wingdings" w:cs="Wingdings"/>
    </w:rPr>
  </w:style>
  <w:style w:type="character" w:customStyle="1" w:styleId="WW8Num13z0">
    <w:name w:val="WW8Num13z0"/>
    <w:rsid w:val="000B0165"/>
    <w:rPr>
      <w:rFonts w:ascii="Symbol" w:hAnsi="Symbol" w:cs="Symbol"/>
    </w:rPr>
  </w:style>
  <w:style w:type="character" w:customStyle="1" w:styleId="WW8Num13z1">
    <w:name w:val="WW8Num13z1"/>
    <w:rsid w:val="000B0165"/>
    <w:rPr>
      <w:rFonts w:ascii="Courier New" w:hAnsi="Courier New" w:cs="Courier New"/>
    </w:rPr>
  </w:style>
  <w:style w:type="character" w:customStyle="1" w:styleId="WW8Num13z2">
    <w:name w:val="WW8Num13z2"/>
    <w:rsid w:val="000B0165"/>
    <w:rPr>
      <w:rFonts w:ascii="Wingdings" w:hAnsi="Wingdings" w:cs="Wingdings"/>
    </w:rPr>
  </w:style>
  <w:style w:type="character" w:customStyle="1" w:styleId="WW8Num15z0">
    <w:name w:val="WW8Num15z0"/>
    <w:rsid w:val="000B0165"/>
    <w:rPr>
      <w:rFonts w:ascii="Symbol" w:hAnsi="Symbol" w:cs="Symbol"/>
    </w:rPr>
  </w:style>
  <w:style w:type="character" w:customStyle="1" w:styleId="WW8Num15z1">
    <w:name w:val="WW8Num15z1"/>
    <w:rsid w:val="000B0165"/>
    <w:rPr>
      <w:rFonts w:ascii="Courier New" w:hAnsi="Courier New" w:cs="Courier New"/>
    </w:rPr>
  </w:style>
  <w:style w:type="character" w:customStyle="1" w:styleId="WW8Num15z2">
    <w:name w:val="WW8Num15z2"/>
    <w:rsid w:val="000B0165"/>
    <w:rPr>
      <w:rFonts w:ascii="Wingdings" w:hAnsi="Wingdings" w:cs="Wingdings"/>
    </w:rPr>
  </w:style>
  <w:style w:type="character" w:customStyle="1" w:styleId="21">
    <w:name w:val="Основной шрифт абзаца2"/>
    <w:rsid w:val="000B0165"/>
  </w:style>
  <w:style w:type="character" w:customStyle="1" w:styleId="11">
    <w:name w:val="Основной шрифт абзаца1"/>
    <w:rsid w:val="000B0165"/>
  </w:style>
  <w:style w:type="character" w:customStyle="1" w:styleId="af1">
    <w:name w:val="Символ нумерации"/>
    <w:rsid w:val="000B0165"/>
  </w:style>
  <w:style w:type="paragraph" w:customStyle="1" w:styleId="af2">
    <w:name w:val="Заголовок"/>
    <w:basedOn w:val="a"/>
    <w:next w:val="af3"/>
    <w:rsid w:val="000B0165"/>
    <w:pPr>
      <w:keepNext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styleId="af3">
    <w:name w:val="Body Text"/>
    <w:basedOn w:val="a"/>
    <w:link w:val="af4"/>
    <w:rsid w:val="000B0165"/>
    <w:pPr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4">
    <w:name w:val="Основной текст Знак"/>
    <w:basedOn w:val="a0"/>
    <w:link w:val="af3"/>
    <w:rsid w:val="000B0165"/>
    <w:rPr>
      <w:rFonts w:ascii="Calibri" w:eastAsia="Calibri" w:hAnsi="Calibri" w:cs="Calibri"/>
      <w:lang w:eastAsia="zh-CN"/>
    </w:rPr>
  </w:style>
  <w:style w:type="paragraph" w:styleId="af5">
    <w:name w:val="List"/>
    <w:basedOn w:val="af3"/>
    <w:rsid w:val="000B0165"/>
  </w:style>
  <w:style w:type="paragraph" w:styleId="af6">
    <w:name w:val="caption"/>
    <w:basedOn w:val="a"/>
    <w:qFormat/>
    <w:rsid w:val="000B0165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2">
    <w:name w:val="Указатель2"/>
    <w:basedOn w:val="a"/>
    <w:rsid w:val="000B0165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2">
    <w:name w:val="Название1"/>
    <w:basedOn w:val="a"/>
    <w:rsid w:val="000B0165"/>
    <w:pPr>
      <w:suppressLineNumbers/>
      <w:spacing w:before="120" w:after="120" w:line="276" w:lineRule="auto"/>
    </w:pPr>
    <w:rPr>
      <w:rFonts w:ascii="Calibri" w:eastAsia="Calibri" w:hAnsi="Calibri" w:cs="Calibri"/>
      <w:i/>
      <w:iCs/>
      <w:lang w:eastAsia="zh-CN"/>
    </w:rPr>
  </w:style>
  <w:style w:type="paragraph" w:customStyle="1" w:styleId="13">
    <w:name w:val="Указатель1"/>
    <w:basedOn w:val="a"/>
    <w:rsid w:val="000B0165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7">
    <w:name w:val="Заголовок таблицы"/>
    <w:basedOn w:val="af0"/>
    <w:rsid w:val="000B0165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705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E07E-5D50-47E1-89FC-260D16F9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38</Pages>
  <Words>14428</Words>
  <Characters>82242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26</cp:revision>
  <cp:lastPrinted>2022-07-14T02:10:00Z</cp:lastPrinted>
  <dcterms:created xsi:type="dcterms:W3CDTF">2018-06-27T10:57:00Z</dcterms:created>
  <dcterms:modified xsi:type="dcterms:W3CDTF">2022-08-01T11:30:00Z</dcterms:modified>
</cp:coreProperties>
</file>