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06" w:rsidRDefault="00CB7706">
      <w:r>
        <w:t>Полезный ссылки для подготовки к егэ</w:t>
      </w:r>
      <w:bookmarkStart w:id="0" w:name="_GoBack"/>
      <w:bookmarkEnd w:id="0"/>
    </w:p>
    <w:p w:rsidR="00CB7706" w:rsidRDefault="00CB7706"/>
    <w:p w:rsidR="005E6150" w:rsidRDefault="00CB7706">
      <w:hyperlink r:id="rId5" w:history="1">
        <w:r w:rsidRPr="00A97030">
          <w:rPr>
            <w:rStyle w:val="a3"/>
          </w:rPr>
          <w:t>https://obrnadzor.gov.ru/navigator-gia/materialy-dlya-podgotovki-k-ege/</w:t>
        </w:r>
      </w:hyperlink>
    </w:p>
    <w:p w:rsidR="00CB7706" w:rsidRDefault="00CB7706">
      <w:hyperlink r:id="rId6" w:history="1">
        <w:r w:rsidRPr="00A97030">
          <w:rPr>
            <w:rStyle w:val="a3"/>
          </w:rPr>
          <w:t>https://obrnadzor.gov.ru/navigator-gia/materialy-dlya-podgotovki-k-ege/varianty-ege-dosrochnogo-perioda-2020-goda/</w:t>
        </w:r>
      </w:hyperlink>
    </w:p>
    <w:p w:rsidR="00CB7706" w:rsidRDefault="00CB7706">
      <w:hyperlink r:id="rId7" w:history="1">
        <w:r w:rsidRPr="00A97030">
          <w:rPr>
            <w:rStyle w:val="a3"/>
          </w:rPr>
          <w:t>https://obrnadzor.gov.ru/navigator-gia/materialy-dlya-podgotovki-k-ege/materialy-dlya-podgotovki-k-itogovomu-sochineniyu/</w:t>
        </w:r>
      </w:hyperlink>
    </w:p>
    <w:p w:rsidR="00CB7706" w:rsidRDefault="00CB7706">
      <w:hyperlink r:id="rId8" w:history="1">
        <w:r w:rsidRPr="00A97030">
          <w:rPr>
            <w:rStyle w:val="a3"/>
          </w:rPr>
          <w:t>https://obrnadzor.gov.ru/navigator-gia/materialy-dlya-podgotovki-k-ege/otkrytyj-bank-zadanij-ege/</w:t>
        </w:r>
      </w:hyperlink>
    </w:p>
    <w:p w:rsidR="00CB7706" w:rsidRDefault="00CB7706">
      <w:hyperlink r:id="rId9" w:history="1">
        <w:r w:rsidRPr="00A97030">
          <w:rPr>
            <w:rStyle w:val="a3"/>
          </w:rPr>
          <w:t>https://obrnadzor.gov.ru/navigator-gia/materialy-dlya-podgotovki-k-ege/otkrytyj-bank-oczenochnyh-sredstv-po-russkomu-yazyku-i-xi-klassy/</w:t>
        </w:r>
      </w:hyperlink>
    </w:p>
    <w:p w:rsidR="00CB7706" w:rsidRDefault="00CB7706"/>
    <w:sectPr w:rsidR="00CB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DC"/>
    <w:rsid w:val="005E6150"/>
    <w:rsid w:val="00A708DC"/>
    <w:rsid w:val="00CB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7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7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nadzor.gov.ru/navigator-gia/materialy-dlya-podgotovki-k-ege/otkrytyj-bank-zadanij-e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rnadzor.gov.ru/navigator-gia/materialy-dlya-podgotovki-k-ege/materialy-dlya-podgotovki-k-itogovomu-sochineniy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brnadzor.gov.ru/navigator-gia/materialy-dlya-podgotovki-k-ege/varianty-ege-dosrochnogo-perioda-2020-god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brnadzor.gov.ru/navigator-gia/materialy-dlya-podgotovki-k-eg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brnadzor.gov.ru/navigator-gia/materialy-dlya-podgotovki-k-ege/otkrytyj-bank-oczenochnyh-sredstv-po-russkomu-yazyku-i-xi-klas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>DG Win&amp;Soft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2022-08-02T11:56:00Z</dcterms:created>
  <dcterms:modified xsi:type="dcterms:W3CDTF">2022-08-02T11:58:00Z</dcterms:modified>
</cp:coreProperties>
</file>