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60449B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  <w:bookmarkStart w:id="0" w:name="_GoBack"/>
      <w:r w:rsidRPr="0060449B"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3BD0E79-0A53-4397-BBC4-4D261ECDEFC7}" provid="{F5AC7D23-DA04-45F5-ABCB-38CE7A982553}" o:suggestedsigner="А.Ю. Бочкарева" o:suggestedsigner2="Директор" o:suggestedsigneremail="kamenushka.11@mail.ru" o:sigprovurl="http://www.cryptopro.ru/products/office/signature" issignatureline="t"/>
          </v:shape>
        </w:pict>
      </w:r>
      <w:bookmarkEnd w:id="0"/>
    </w:p>
    <w:p w:rsidR="0089547A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9547A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9547A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9547A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9547A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  <w:r w:rsidRPr="000243E3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е бюджетное общеобразовательное учреждение «Средняя общеобразовательная школа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Каменушка</w:t>
      </w:r>
      <w:proofErr w:type="gramEnd"/>
      <w:r>
        <w:rPr>
          <w:b w:val="0"/>
          <w:sz w:val="24"/>
          <w:szCs w:val="24"/>
        </w:rPr>
        <w:t>» Уссурийского городского округа</w:t>
      </w: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tabs>
          <w:tab w:val="left" w:pos="3560"/>
        </w:tabs>
        <w:spacing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ОТЧЕТ О САМООБСЛЕДОВАНИИ</w:t>
      </w:r>
    </w:p>
    <w:p w:rsidR="0089547A" w:rsidRPr="000243E3" w:rsidRDefault="0089547A" w:rsidP="0089547A">
      <w:pPr>
        <w:pStyle w:val="22"/>
        <w:shd w:val="clear" w:color="auto" w:fill="auto"/>
        <w:spacing w:line="276" w:lineRule="auto"/>
        <w:rPr>
          <w:b w:val="0"/>
          <w:sz w:val="24"/>
          <w:szCs w:val="24"/>
        </w:rPr>
      </w:pPr>
      <w:r w:rsidRPr="000243E3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>2021</w:t>
      </w:r>
      <w:r w:rsidRPr="000243E3">
        <w:rPr>
          <w:b w:val="0"/>
          <w:sz w:val="24"/>
          <w:szCs w:val="24"/>
        </w:rPr>
        <w:t xml:space="preserve"> год</w:t>
      </w: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b w:val="0"/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22"/>
        <w:shd w:val="clear" w:color="auto" w:fill="auto"/>
        <w:spacing w:line="276" w:lineRule="auto"/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74170694"/>
        <w:docPartObj>
          <w:docPartGallery w:val="Table of Contents"/>
          <w:docPartUnique/>
        </w:docPartObj>
      </w:sdtPr>
      <w:sdtContent>
        <w:p w:rsidR="0089547A" w:rsidRPr="00601BF1" w:rsidRDefault="0089547A" w:rsidP="0089547A">
          <w:pPr>
            <w:pStyle w:val="af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9547A" w:rsidRPr="009C2591" w:rsidRDefault="0060449B" w:rsidP="0089547A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r w:rsidRPr="0060449B">
            <w:rPr>
              <w:rFonts w:ascii="Times New Roman" w:hAnsi="Times New Roman" w:cs="Times New Roman"/>
              <w:b w:val="0"/>
            </w:rPr>
            <w:fldChar w:fldCharType="begin"/>
          </w:r>
          <w:r w:rsidR="0089547A" w:rsidRPr="009C2591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60449B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4070948" w:history="1">
            <w:r w:rsidR="0089547A" w:rsidRPr="009C2591">
              <w:rPr>
                <w:rStyle w:val="a6"/>
                <w:b w:val="0"/>
                <w:noProof/>
              </w:rPr>
              <w:t>1.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</w:rPr>
              <w:t>Общие положения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_Toc4070948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89547A" w:rsidRPr="009C2591" w:rsidRDefault="0060449B" w:rsidP="0089547A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49" w:history="1">
            <w:r w:rsidR="0089547A" w:rsidRPr="009C2591">
              <w:rPr>
                <w:rStyle w:val="a6"/>
                <w:b w:val="0"/>
                <w:noProof/>
              </w:rPr>
              <w:t>2.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</w:rPr>
              <w:t>Информационная база аналитической части отчета по результатам самообследования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_Toc4070949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89547A" w:rsidRPr="009C2591" w:rsidRDefault="0060449B" w:rsidP="0089547A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50" w:history="1">
            <w:r w:rsidR="0089547A" w:rsidRPr="009C2591">
              <w:rPr>
                <w:rStyle w:val="a6"/>
                <w:b w:val="0"/>
                <w:noProof/>
              </w:rPr>
              <w:t>3.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</w:rPr>
              <w:t>Объекты (направления) оценки, проводимой в рамках самообследования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_Toc4070950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1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3.1.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образовательной деятельности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_Toc4070951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2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3.2.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системы управления образовательной организации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_Toc4070952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4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3.3.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содержания и качества подготовки обучающихся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_Toc4070954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8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3.4.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 xml:space="preserve">Оценка  </w:t>
            </w:r>
            <w:r w:rsidR="0089547A">
              <w:rPr>
                <w:rStyle w:val="a6"/>
                <w:b w:val="0"/>
                <w:noProof/>
                <w:sz w:val="24"/>
                <w:szCs w:val="24"/>
              </w:rPr>
              <w:t xml:space="preserve">организации </w:t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учебного процесса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_Toc4070958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14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59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3.5.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кадрового обеспечения.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_Toc4070959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0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3.6.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_Toc4070960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1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3.7.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качества материально-технической базы общеобразовательной организации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_Toc4070961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26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23"/>
            <w:tabs>
              <w:tab w:val="left" w:pos="66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4070962" w:history="1"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3.8.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_Toc4070962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28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547A" w:rsidRPr="009C2591" w:rsidRDefault="0060449B" w:rsidP="0089547A">
          <w:pPr>
            <w:pStyle w:val="14"/>
            <w:tabs>
              <w:tab w:val="left" w:pos="440"/>
              <w:tab w:val="right" w:pos="10195"/>
            </w:tabs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lang w:eastAsia="ru-RU"/>
            </w:rPr>
          </w:pPr>
          <w:hyperlink w:anchor="_Toc4070966" w:history="1">
            <w:r w:rsidR="0089547A" w:rsidRPr="009C2591">
              <w:rPr>
                <w:rStyle w:val="a6"/>
                <w:b w:val="0"/>
                <w:noProof/>
              </w:rPr>
              <w:t>4.</w:t>
            </w:r>
            <w:r w:rsidR="0089547A" w:rsidRPr="009C259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lang w:eastAsia="ru-RU"/>
              </w:rPr>
              <w:tab/>
            </w:r>
            <w:r w:rsidR="0089547A" w:rsidRPr="009C2591">
              <w:rPr>
                <w:rStyle w:val="a6"/>
                <w:b w:val="0"/>
                <w:noProof/>
              </w:rPr>
              <w:t>Заключение</w:t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89547A"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_Toc4070966 \h </w:instrTex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89547A">
              <w:rPr>
                <w:rFonts w:ascii="Times New Roman" w:hAnsi="Times New Roman" w:cs="Times New Roman"/>
                <w:b w:val="0"/>
                <w:noProof/>
                <w:webHidden/>
              </w:rPr>
              <w:t>28</w:t>
            </w:r>
            <w:r w:rsidRPr="009C2591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89547A" w:rsidRPr="009C2591" w:rsidRDefault="0060449B" w:rsidP="0089547A">
          <w:r w:rsidRPr="009C2591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9547A" w:rsidRPr="009C2591" w:rsidRDefault="0089547A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89547A" w:rsidRPr="009C2591" w:rsidRDefault="0089547A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89547A" w:rsidRPr="009C2591" w:rsidRDefault="0089547A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89547A" w:rsidRPr="009C2591" w:rsidRDefault="0089547A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89547A" w:rsidRDefault="0089547A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FD2575" w:rsidRDefault="00FD2575" w:rsidP="0089547A">
      <w:pPr>
        <w:pStyle w:val="30"/>
        <w:shd w:val="clear" w:color="auto" w:fill="auto"/>
        <w:spacing w:line="276" w:lineRule="auto"/>
        <w:ind w:right="240" w:firstLine="0"/>
        <w:jc w:val="both"/>
        <w:rPr>
          <w:sz w:val="24"/>
          <w:szCs w:val="24"/>
        </w:rPr>
      </w:pPr>
    </w:p>
    <w:p w:rsidR="0089547A" w:rsidRPr="000243E3" w:rsidRDefault="0089547A" w:rsidP="0089547A">
      <w:pPr>
        <w:pStyle w:val="ac"/>
        <w:numPr>
          <w:ilvl w:val="0"/>
          <w:numId w:val="17"/>
        </w:num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Ref511030758"/>
      <w:bookmarkStart w:id="2" w:name="_Toc511137610"/>
      <w:bookmarkStart w:id="3" w:name="_Toc511138233"/>
      <w:bookmarkStart w:id="4" w:name="_Toc4070444"/>
      <w:bookmarkStart w:id="5" w:name="_Toc4070948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бщие положения</w:t>
      </w:r>
      <w:bookmarkEnd w:id="1"/>
      <w:bookmarkEnd w:id="2"/>
      <w:bookmarkEnd w:id="3"/>
      <w:bookmarkEnd w:id="4"/>
      <w:bookmarkEnd w:id="5"/>
    </w:p>
    <w:p w:rsidR="0089547A" w:rsidRPr="000243E3" w:rsidRDefault="0089547A" w:rsidP="0089547A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качества образования и эффективности деятельности школы является одним из приоритетных направлений </w:t>
      </w:r>
      <w:r w:rsidRPr="000243E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«СОШ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Каменушка»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(далее ОУ)</w:t>
      </w:r>
    </w:p>
    <w:p w:rsidR="0089547A" w:rsidRPr="000243E3" w:rsidRDefault="0089547A" w:rsidP="0089547A">
      <w:pPr>
        <w:tabs>
          <w:tab w:val="left" w:pos="426"/>
        </w:tabs>
        <w:spacing w:after="0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29.12. 2012 года № 273-ФЗ «Об образовании в Российской Федерации», приказами Министерства образования и науки РФ от 14.07. 2013г. № 462 « Об утверждении Порядка проведения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организацией», от 10.12.2013 № 1324 «Об утверждении показателей деятельности образовательной организации, подлежащей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», от 17.12.2017 № 1218 «О внесении изменений в Порядок проведения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организации, утвержденный приказом Министерства образования и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науки Российской Федерации от 14.06.2013 № 462», с целью обеспечения доступности и открытости информации о деятельности образовательных организаций, а так же своевременной подготовки отчетов о результатах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A" w:rsidRPr="000243E3" w:rsidRDefault="0089547A" w:rsidP="0089547A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оценка: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системы управления организацией,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и качества подготовки </w:t>
      </w: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9547A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учебного процесса,</w:t>
      </w:r>
    </w:p>
    <w:p w:rsidR="0089547A" w:rsidRPr="00793B08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93B08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93B08">
        <w:rPr>
          <w:rFonts w:ascii="Times New Roman" w:hAnsi="Times New Roman" w:cs="Times New Roman"/>
          <w:sz w:val="24"/>
          <w:szCs w:val="24"/>
        </w:rPr>
        <w:t xml:space="preserve"> выпускников,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кадрового обеспечения,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учебно-методического и библиотечно-информационного обеспечения,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качества материально-технической базы,</w:t>
      </w:r>
    </w:p>
    <w:p w:rsidR="0089547A" w:rsidRPr="000243E3" w:rsidRDefault="0089547A" w:rsidP="0089547A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образования, а также анализ показателей деятельности ОУ.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3" w:right="23" w:firstLine="685"/>
        <w:rPr>
          <w:sz w:val="24"/>
          <w:szCs w:val="24"/>
        </w:rPr>
      </w:pPr>
      <w:r w:rsidRPr="000243E3">
        <w:rPr>
          <w:sz w:val="24"/>
          <w:szCs w:val="24"/>
        </w:rPr>
        <w:t xml:space="preserve">Отчетным периодом является предшествующий </w:t>
      </w:r>
      <w:proofErr w:type="spellStart"/>
      <w:r w:rsidRPr="000243E3">
        <w:rPr>
          <w:sz w:val="24"/>
          <w:szCs w:val="24"/>
        </w:rPr>
        <w:t>самообследованию</w:t>
      </w:r>
      <w:proofErr w:type="spellEnd"/>
      <w:r w:rsidRPr="000243E3">
        <w:rPr>
          <w:sz w:val="24"/>
          <w:szCs w:val="24"/>
        </w:rPr>
        <w:t xml:space="preserve"> календарный год.</w:t>
      </w:r>
    </w:p>
    <w:p w:rsidR="0089547A" w:rsidRDefault="0089547A" w:rsidP="008954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Размещение отчетов организации в информационно-телекоммуникационной сети, в том числе на официальном сайте школы в сети "Интернет</w:t>
      </w:r>
      <w:bookmarkStart w:id="6" w:name="_Toc511137611"/>
      <w:bookmarkStart w:id="7" w:name="_Toc511138234"/>
      <w:bookmarkStart w:id="8" w:name="_Toc4070445"/>
      <w:bookmarkStart w:id="9" w:name="_Toc4070949"/>
      <w:r>
        <w:rPr>
          <w:rFonts w:ascii="Times New Roman" w:hAnsi="Times New Roman" w:cs="Times New Roman"/>
          <w:sz w:val="24"/>
          <w:szCs w:val="24"/>
        </w:rPr>
        <w:t>».</w:t>
      </w:r>
    </w:p>
    <w:p w:rsidR="0089547A" w:rsidRPr="000243E3" w:rsidRDefault="0089547A" w:rsidP="008954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Информационная база аналитической части отчета по результатам </w:t>
      </w:r>
      <w:proofErr w:type="spellStart"/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самообследования</w:t>
      </w:r>
      <w:bookmarkEnd w:id="6"/>
      <w:bookmarkEnd w:id="7"/>
      <w:bookmarkEnd w:id="8"/>
      <w:bookmarkEnd w:id="9"/>
      <w:proofErr w:type="spellEnd"/>
    </w:p>
    <w:p w:rsidR="0089547A" w:rsidRPr="000243E3" w:rsidRDefault="0089547A" w:rsidP="0089547A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является муниципальным бюджетным образовательным учреждением 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1994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году как осно</w:t>
      </w:r>
      <w:bookmarkStart w:id="10" w:name="bookmark0"/>
      <w:r>
        <w:rPr>
          <w:rFonts w:ascii="Times New Roman" w:hAnsi="Times New Roman" w:cs="Times New Roman"/>
          <w:sz w:val="24"/>
          <w:szCs w:val="24"/>
        </w:rPr>
        <w:t xml:space="preserve">вная общеобразовательная школа. </w:t>
      </w:r>
      <w:r w:rsidRPr="0072468B">
        <w:rPr>
          <w:rFonts w:ascii="Times New Roman" w:hAnsi="Times New Roman" w:cs="Times New Roman"/>
          <w:sz w:val="24"/>
          <w:szCs w:val="24"/>
        </w:rPr>
        <w:t>ОУ</w:t>
      </w:r>
      <w:r w:rsidRPr="00EC454E">
        <w:rPr>
          <w:rFonts w:ascii="Times New Roman" w:hAnsi="Times New Roman" w:cs="Times New Roman"/>
          <w:sz w:val="24"/>
          <w:szCs w:val="24"/>
        </w:rPr>
        <w:t xml:space="preserve"> создает</w:t>
      </w:r>
      <w:r w:rsidRPr="000243E3">
        <w:rPr>
          <w:rFonts w:ascii="Times New Roman" w:hAnsi="Times New Roman" w:cs="Times New Roman"/>
          <w:sz w:val="24"/>
          <w:szCs w:val="24"/>
        </w:rPr>
        <w:t xml:space="preserve"> условия для полноценного развития личности ребёнка, его самореализации и повышение качества образования с использованием форм инновационной работы в школе.</w:t>
      </w:r>
    </w:p>
    <w:p w:rsidR="0089547A" w:rsidRPr="000243E3" w:rsidRDefault="0089547A" w:rsidP="0089547A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главного результата модернизации образования рассматривается готовность и способность молодых людей, заканчивающих школу, нести личную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 собственную успешную жизнедеятельность, так и за благополучие, устойчивое развитие общества.</w:t>
      </w:r>
    </w:p>
    <w:p w:rsidR="0089547A" w:rsidRPr="000243E3" w:rsidRDefault="0089547A" w:rsidP="0089547A">
      <w:pPr>
        <w:spacing w:after="0"/>
        <w:ind w:firstLine="62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Миссия нашей школы состоит в создании условий </w:t>
      </w:r>
      <w:proofErr w:type="gramStart"/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9547A" w:rsidRPr="000243E3" w:rsidRDefault="0089547A" w:rsidP="0089547A">
      <w:pPr>
        <w:pStyle w:val="ac"/>
        <w:numPr>
          <w:ilvl w:val="0"/>
          <w:numId w:val="21"/>
        </w:numPr>
        <w:shd w:val="clear" w:color="auto" w:fill="FFFFFF"/>
        <w:tabs>
          <w:tab w:val="left" w:pos="56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человека нового тысячелетия самоценной, саморазвивающейся личности, способной адаптироваться и функционировать в современном обществе;</w:t>
      </w:r>
    </w:p>
    <w:p w:rsidR="0089547A" w:rsidRPr="000243E3" w:rsidRDefault="0089547A" w:rsidP="0089547A">
      <w:pPr>
        <w:pStyle w:val="ac"/>
        <w:numPr>
          <w:ilvl w:val="0"/>
          <w:numId w:val="21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личности на основе формирования мотивации необходимости образования и самообразования в течение всей жизни;</w:t>
      </w:r>
    </w:p>
    <w:p w:rsidR="0089547A" w:rsidRPr="000243E3" w:rsidRDefault="0089547A" w:rsidP="0089547A">
      <w:pPr>
        <w:pStyle w:val="ac"/>
        <w:numPr>
          <w:ilvl w:val="0"/>
          <w:numId w:val="21"/>
        </w:num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качественных знаний и умений, необходимых для жизни и профессиональной карьеры, их социального самоопределения. </w:t>
      </w:r>
    </w:p>
    <w:p w:rsidR="0089547A" w:rsidRPr="000243E3" w:rsidRDefault="0089547A" w:rsidP="0089547A">
      <w:pPr>
        <w:shd w:val="clear" w:color="auto" w:fill="FFFFFF"/>
        <w:spacing w:after="0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Организационно-правовое обеспечение деятельности </w:t>
      </w:r>
      <w:bookmarkEnd w:id="10"/>
      <w:r w:rsidRPr="000243E3">
        <w:rPr>
          <w:rFonts w:ascii="Times New Roman" w:hAnsi="Times New Roman" w:cs="Times New Roman"/>
          <w:sz w:val="24"/>
          <w:szCs w:val="24"/>
          <w:u w:val="single"/>
        </w:rPr>
        <w:t>ОУ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Устав</w:t>
      </w:r>
      <w:r w:rsidRPr="000243E3">
        <w:rPr>
          <w:sz w:val="24"/>
          <w:szCs w:val="24"/>
        </w:rPr>
        <w:t xml:space="preserve"> образовательного учреждения утвержден </w:t>
      </w:r>
      <w:r>
        <w:rPr>
          <w:sz w:val="24"/>
          <w:szCs w:val="24"/>
        </w:rPr>
        <w:t>Постановлением Администрации Уссурийского городского округа от 04.02. 2016  № 293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firstLine="0"/>
        <w:rPr>
          <w:rStyle w:val="0pt"/>
          <w:i w:val="0"/>
          <w:iCs w:val="0"/>
          <w:color w:val="auto"/>
          <w:sz w:val="24"/>
          <w:szCs w:val="24"/>
        </w:rPr>
      </w:pPr>
      <w:r w:rsidRPr="000243E3">
        <w:rPr>
          <w:rStyle w:val="0pt"/>
          <w:sz w:val="24"/>
          <w:szCs w:val="24"/>
        </w:rPr>
        <w:lastRenderedPageBreak/>
        <w:t>Юридический адрес ОУ, фактический адрес ОУ:</w:t>
      </w:r>
    </w:p>
    <w:p w:rsidR="0089547A" w:rsidRPr="00F17B3E" w:rsidRDefault="0089547A" w:rsidP="0089547A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  <w:lang w:val="en-US"/>
        </w:rPr>
      </w:pPr>
      <w:r>
        <w:rPr>
          <w:rStyle w:val="0pt"/>
          <w:sz w:val="24"/>
          <w:szCs w:val="24"/>
        </w:rPr>
        <w:t xml:space="preserve">692532 Приморский край г. Уссурийск </w:t>
      </w:r>
      <w:proofErr w:type="gramStart"/>
      <w:r>
        <w:rPr>
          <w:rStyle w:val="0pt"/>
          <w:sz w:val="24"/>
          <w:szCs w:val="24"/>
        </w:rPr>
        <w:t>с</w:t>
      </w:r>
      <w:proofErr w:type="gramEnd"/>
      <w:r>
        <w:rPr>
          <w:rStyle w:val="0pt"/>
          <w:sz w:val="24"/>
          <w:szCs w:val="24"/>
        </w:rPr>
        <w:t>. Каменушка ул. Новая</w:t>
      </w:r>
      <w:r w:rsidRPr="00F17B3E">
        <w:rPr>
          <w:rStyle w:val="0pt"/>
          <w:sz w:val="24"/>
          <w:szCs w:val="24"/>
          <w:lang w:val="en-US"/>
        </w:rPr>
        <w:t xml:space="preserve"> </w:t>
      </w:r>
      <w:proofErr w:type="spellStart"/>
      <w:r>
        <w:rPr>
          <w:rStyle w:val="0pt"/>
          <w:sz w:val="24"/>
          <w:szCs w:val="24"/>
        </w:rPr>
        <w:t>д</w:t>
      </w:r>
      <w:proofErr w:type="spellEnd"/>
      <w:r w:rsidRPr="00F17B3E">
        <w:rPr>
          <w:rStyle w:val="0pt"/>
          <w:sz w:val="24"/>
          <w:szCs w:val="24"/>
          <w:lang w:val="en-US"/>
        </w:rPr>
        <w:t>.1</w:t>
      </w:r>
    </w:p>
    <w:p w:rsidR="0089547A" w:rsidRPr="00CD4132" w:rsidRDefault="0089547A" w:rsidP="0089547A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  <w:lang w:val="en-US"/>
        </w:rPr>
      </w:pPr>
      <w:r w:rsidRPr="000243E3">
        <w:rPr>
          <w:sz w:val="24"/>
          <w:szCs w:val="24"/>
          <w:lang w:val="en-US" w:bidi="en-US"/>
        </w:rPr>
        <w:t>E</w:t>
      </w:r>
      <w:r w:rsidRPr="00CD4132">
        <w:rPr>
          <w:sz w:val="24"/>
          <w:szCs w:val="24"/>
          <w:lang w:val="en-US" w:bidi="en-US"/>
        </w:rPr>
        <w:t>-</w:t>
      </w:r>
      <w:r w:rsidRPr="000243E3">
        <w:rPr>
          <w:sz w:val="24"/>
          <w:szCs w:val="24"/>
          <w:lang w:val="en-US" w:bidi="en-US"/>
        </w:rPr>
        <w:t>mail</w:t>
      </w:r>
      <w:r w:rsidRPr="00CD4132">
        <w:rPr>
          <w:sz w:val="24"/>
          <w:szCs w:val="24"/>
          <w:lang w:val="en-US" w:bidi="en-US"/>
        </w:rPr>
        <w:t xml:space="preserve">: </w:t>
      </w:r>
      <w:r>
        <w:rPr>
          <w:sz w:val="24"/>
          <w:szCs w:val="24"/>
          <w:lang w:val="en-US" w:bidi="en-US"/>
        </w:rPr>
        <w:t>kamenushka</w:t>
      </w:r>
      <w:r w:rsidRPr="00CD4132">
        <w:rPr>
          <w:sz w:val="24"/>
          <w:szCs w:val="24"/>
          <w:lang w:val="en-US" w:bidi="en-US"/>
        </w:rPr>
        <w:t>.11@</w:t>
      </w:r>
      <w:r>
        <w:rPr>
          <w:sz w:val="24"/>
          <w:szCs w:val="24"/>
          <w:lang w:val="en-US" w:bidi="en-US"/>
        </w:rPr>
        <w:t>mail</w:t>
      </w:r>
      <w:r w:rsidRPr="00CD4132">
        <w:rPr>
          <w:sz w:val="24"/>
          <w:szCs w:val="24"/>
          <w:lang w:val="en-US" w:bidi="en-US"/>
        </w:rPr>
        <w:t>.</w:t>
      </w:r>
      <w:r>
        <w:rPr>
          <w:sz w:val="24"/>
          <w:szCs w:val="24"/>
          <w:lang w:val="en-US" w:bidi="en-US"/>
        </w:rPr>
        <w:t>ru</w:t>
      </w:r>
    </w:p>
    <w:p w:rsidR="0089547A" w:rsidRPr="00FD2575" w:rsidRDefault="0089547A" w:rsidP="0089547A">
      <w:pPr>
        <w:pStyle w:val="4"/>
        <w:shd w:val="clear" w:color="auto" w:fill="auto"/>
        <w:spacing w:before="0" w:line="276" w:lineRule="auto"/>
        <w:ind w:firstLine="0"/>
        <w:rPr>
          <w:rStyle w:val="a6"/>
          <w:sz w:val="24"/>
          <w:szCs w:val="24"/>
        </w:rPr>
      </w:pPr>
      <w:r w:rsidRPr="000243E3">
        <w:rPr>
          <w:sz w:val="24"/>
          <w:szCs w:val="24"/>
        </w:rPr>
        <w:t>Сайт</w:t>
      </w:r>
      <w:r w:rsidRPr="00FD2575">
        <w:rPr>
          <w:sz w:val="24"/>
          <w:szCs w:val="24"/>
        </w:rPr>
        <w:t xml:space="preserve">: </w:t>
      </w:r>
      <w:hyperlink r:id="rId8" w:history="1">
        <w:r w:rsidRPr="00046D7E">
          <w:rPr>
            <w:rStyle w:val="a6"/>
            <w:sz w:val="24"/>
            <w:szCs w:val="24"/>
            <w:lang w:val="en-US" w:bidi="en-US"/>
          </w:rPr>
          <w:t>http</w:t>
        </w:r>
        <w:r w:rsidRPr="00FD2575">
          <w:rPr>
            <w:rStyle w:val="a6"/>
            <w:sz w:val="24"/>
            <w:szCs w:val="24"/>
            <w:lang w:bidi="en-US"/>
          </w:rPr>
          <w:t>://</w:t>
        </w:r>
        <w:proofErr w:type="spellStart"/>
        <w:r w:rsidRPr="00046D7E">
          <w:rPr>
            <w:rStyle w:val="a6"/>
            <w:sz w:val="24"/>
            <w:szCs w:val="24"/>
            <w:lang w:val="en-US" w:bidi="en-US"/>
          </w:rPr>
          <w:t>kamen</w:t>
        </w:r>
        <w:proofErr w:type="spellEnd"/>
        <w:r w:rsidRPr="00FD2575">
          <w:rPr>
            <w:rStyle w:val="a6"/>
            <w:sz w:val="24"/>
            <w:szCs w:val="24"/>
            <w:lang w:bidi="en-US"/>
          </w:rPr>
          <w:t>-</w:t>
        </w:r>
        <w:r w:rsidRPr="00046D7E">
          <w:rPr>
            <w:rStyle w:val="a6"/>
            <w:sz w:val="24"/>
            <w:szCs w:val="24"/>
            <w:lang w:val="en-US" w:bidi="en-US"/>
          </w:rPr>
          <w:t>us</w:t>
        </w:r>
        <w:r w:rsidRPr="00FD2575">
          <w:rPr>
            <w:rStyle w:val="a6"/>
            <w:sz w:val="24"/>
            <w:szCs w:val="24"/>
            <w:lang w:bidi="en-US"/>
          </w:rPr>
          <w:t>.</w:t>
        </w:r>
        <w:proofErr w:type="spellStart"/>
        <w:r w:rsidRPr="00046D7E">
          <w:rPr>
            <w:rStyle w:val="a6"/>
            <w:sz w:val="24"/>
            <w:szCs w:val="24"/>
            <w:lang w:val="en-US" w:bidi="en-US"/>
          </w:rPr>
          <w:t>ucoz</w:t>
        </w:r>
        <w:proofErr w:type="spellEnd"/>
        <w:r w:rsidRPr="00FD2575">
          <w:rPr>
            <w:rStyle w:val="a6"/>
            <w:sz w:val="24"/>
            <w:szCs w:val="24"/>
            <w:lang w:bidi="en-US"/>
          </w:rPr>
          <w:t>.</w:t>
        </w:r>
        <w:proofErr w:type="spellStart"/>
        <w:r w:rsidRPr="00046D7E">
          <w:rPr>
            <w:rStyle w:val="a6"/>
            <w:sz w:val="24"/>
            <w:szCs w:val="24"/>
            <w:lang w:val="en-US" w:bidi="en-US"/>
          </w:rPr>
          <w:t>ru</w:t>
        </w:r>
        <w:proofErr w:type="spellEnd"/>
      </w:hyperlink>
      <w:r w:rsidRPr="00FD2575">
        <w:rPr>
          <w:rStyle w:val="a6"/>
          <w:sz w:val="24"/>
          <w:szCs w:val="24"/>
        </w:rPr>
        <w:t xml:space="preserve"> 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  <w:u w:val="single"/>
        </w:rPr>
      </w:pPr>
      <w:r w:rsidRPr="000243E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Лицензия</w:t>
      </w:r>
      <w:r>
        <w:rPr>
          <w:sz w:val="24"/>
          <w:szCs w:val="24"/>
        </w:rPr>
        <w:t>: серия– 25 Л01</w:t>
      </w:r>
      <w:r w:rsidRPr="000243E3">
        <w:rPr>
          <w:sz w:val="24"/>
          <w:szCs w:val="24"/>
        </w:rPr>
        <w:t xml:space="preserve"> № </w:t>
      </w:r>
      <w:r>
        <w:rPr>
          <w:sz w:val="24"/>
          <w:szCs w:val="24"/>
        </w:rPr>
        <w:t>0000687</w:t>
      </w:r>
      <w:r w:rsidRPr="000243E3">
        <w:rPr>
          <w:sz w:val="24"/>
          <w:szCs w:val="24"/>
        </w:rPr>
        <w:t xml:space="preserve">, регистрационный номер </w:t>
      </w:r>
      <w:r>
        <w:rPr>
          <w:sz w:val="24"/>
          <w:szCs w:val="24"/>
        </w:rPr>
        <w:t xml:space="preserve">22 от 21 января </w:t>
      </w:r>
      <w:r w:rsidRPr="000243E3">
        <w:rPr>
          <w:sz w:val="24"/>
          <w:szCs w:val="24"/>
        </w:rPr>
        <w:t>2015, срок действия - бессрочно.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sz w:val="24"/>
          <w:szCs w:val="24"/>
        </w:rPr>
        <w:t xml:space="preserve">Школа имеет лицензию на </w:t>
      </w:r>
      <w:proofErr w:type="gramStart"/>
      <w:r w:rsidRPr="000243E3">
        <w:rPr>
          <w:sz w:val="24"/>
          <w:szCs w:val="24"/>
        </w:rPr>
        <w:t>право ведения</w:t>
      </w:r>
      <w:proofErr w:type="gramEnd"/>
      <w:r w:rsidRPr="000243E3">
        <w:rPr>
          <w:sz w:val="24"/>
          <w:szCs w:val="24"/>
        </w:rPr>
        <w:t xml:space="preserve"> образовательной деятельности по следующим видам:</w:t>
      </w:r>
    </w:p>
    <w:p w:rsidR="0089547A" w:rsidRPr="000243E3" w:rsidRDefault="0089547A" w:rsidP="0089547A">
      <w:pPr>
        <w:pStyle w:val="4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дошкольное образование;</w:t>
      </w:r>
    </w:p>
    <w:p w:rsidR="0089547A" w:rsidRPr="000243E3" w:rsidRDefault="0089547A" w:rsidP="0089547A">
      <w:pPr>
        <w:pStyle w:val="4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начальное общее образование;</w:t>
      </w:r>
    </w:p>
    <w:p w:rsidR="0089547A" w:rsidRPr="000243E3" w:rsidRDefault="0089547A" w:rsidP="0089547A">
      <w:pPr>
        <w:pStyle w:val="4"/>
        <w:numPr>
          <w:ilvl w:val="0"/>
          <w:numId w:val="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основное общее образование;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rStyle w:val="0pt"/>
          <w:rFonts w:eastAsia="Arial"/>
          <w:b/>
          <w:sz w:val="24"/>
          <w:szCs w:val="24"/>
        </w:rPr>
        <w:t>Свидетельство о государственной аккредитации</w:t>
      </w:r>
      <w:r w:rsidRPr="000243E3">
        <w:rPr>
          <w:rStyle w:val="0pt"/>
          <w:rFonts w:eastAsia="Arial"/>
          <w:sz w:val="24"/>
          <w:szCs w:val="24"/>
        </w:rPr>
        <w:t xml:space="preserve">: </w:t>
      </w:r>
      <w:r>
        <w:rPr>
          <w:sz w:val="24"/>
          <w:szCs w:val="24"/>
        </w:rPr>
        <w:t>серия 25</w:t>
      </w:r>
      <w:r w:rsidRPr="000243E3">
        <w:rPr>
          <w:sz w:val="24"/>
          <w:szCs w:val="24"/>
        </w:rPr>
        <w:t xml:space="preserve">А01 № </w:t>
      </w:r>
      <w:r>
        <w:rPr>
          <w:sz w:val="24"/>
          <w:szCs w:val="24"/>
        </w:rPr>
        <w:t>0000373</w:t>
      </w:r>
      <w:r w:rsidRPr="000243E3">
        <w:rPr>
          <w:sz w:val="24"/>
          <w:szCs w:val="24"/>
        </w:rPr>
        <w:t xml:space="preserve"> </w:t>
      </w:r>
      <w:r>
        <w:rPr>
          <w:sz w:val="24"/>
          <w:szCs w:val="24"/>
        </w:rPr>
        <w:t>от 05.11</w:t>
      </w:r>
      <w:r w:rsidRPr="000243E3">
        <w:rPr>
          <w:sz w:val="24"/>
          <w:szCs w:val="24"/>
        </w:rPr>
        <w:t xml:space="preserve">.2014 г. </w:t>
      </w:r>
      <w:r>
        <w:rPr>
          <w:sz w:val="24"/>
          <w:szCs w:val="24"/>
        </w:rPr>
        <w:t>Срок действия до 05 ноября</w:t>
      </w:r>
      <w:r w:rsidRPr="000243E3">
        <w:rPr>
          <w:sz w:val="24"/>
          <w:szCs w:val="24"/>
        </w:rPr>
        <w:t xml:space="preserve"> 2026 года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0243E3">
        <w:rPr>
          <w:b/>
          <w:sz w:val="24"/>
          <w:szCs w:val="24"/>
        </w:rPr>
        <w:t>Учредитель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Учредитель ОУ</w:t>
      </w:r>
      <w:r>
        <w:rPr>
          <w:sz w:val="24"/>
          <w:szCs w:val="24"/>
        </w:rPr>
        <w:t xml:space="preserve"> – Администрация Уссурийского городского округа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 xml:space="preserve">Функции и полномочия Учредителя учреждения осуществляет администрации </w:t>
      </w:r>
      <w:r>
        <w:rPr>
          <w:sz w:val="24"/>
          <w:szCs w:val="24"/>
        </w:rPr>
        <w:t>Уссурийского городского округа.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Собственник имущества ОУ - Управление муниципальным имуществом администрации</w:t>
      </w:r>
      <w:r w:rsidRPr="001C41E0">
        <w:rPr>
          <w:sz w:val="24"/>
          <w:szCs w:val="24"/>
        </w:rPr>
        <w:t xml:space="preserve"> </w:t>
      </w:r>
      <w:r>
        <w:rPr>
          <w:sz w:val="24"/>
          <w:szCs w:val="24"/>
        </w:rPr>
        <w:t>Уссурийского городского округа.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0243E3">
        <w:rPr>
          <w:sz w:val="24"/>
          <w:szCs w:val="24"/>
        </w:rPr>
        <w:t>ОУ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имеет печать со своим наименованием.</w:t>
      </w:r>
    </w:p>
    <w:p w:rsidR="0089547A" w:rsidRDefault="0089547A" w:rsidP="0089547A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ОУ расположено</w:t>
      </w:r>
      <w:r>
        <w:rPr>
          <w:rFonts w:ascii="Times New Roman" w:hAnsi="Times New Roman" w:cs="Times New Roman"/>
          <w:sz w:val="24"/>
        </w:rPr>
        <w:t xml:space="preserve"> в селе Каменушка</w:t>
      </w:r>
      <w:r w:rsidRPr="000243E3">
        <w:rPr>
          <w:rFonts w:ascii="Times New Roman" w:hAnsi="Times New Roman" w:cs="Times New Roman"/>
          <w:sz w:val="24"/>
        </w:rPr>
        <w:t xml:space="preserve">. Относительная удалённость от </w:t>
      </w:r>
      <w:r>
        <w:rPr>
          <w:rFonts w:ascii="Times New Roman" w:hAnsi="Times New Roman" w:cs="Times New Roman"/>
          <w:sz w:val="24"/>
        </w:rPr>
        <w:t>городской черты 37 километров</w:t>
      </w:r>
      <w:r w:rsidRPr="000243E3">
        <w:rPr>
          <w:rFonts w:ascii="Times New Roman" w:hAnsi="Times New Roman" w:cs="Times New Roman"/>
          <w:sz w:val="24"/>
        </w:rPr>
        <w:t xml:space="preserve"> и делает   актуальным обучение и воспитание обуч</w:t>
      </w:r>
      <w:r>
        <w:rPr>
          <w:rFonts w:ascii="Times New Roman" w:hAnsi="Times New Roman" w:cs="Times New Roman"/>
          <w:sz w:val="24"/>
        </w:rPr>
        <w:t>ающихся.</w:t>
      </w:r>
    </w:p>
    <w:p w:rsidR="0089547A" w:rsidRDefault="0089547A" w:rsidP="0089547A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ОУ </w:t>
      </w:r>
      <w:proofErr w:type="gramStart"/>
      <w:r w:rsidRPr="000243E3">
        <w:rPr>
          <w:rFonts w:ascii="Times New Roman" w:hAnsi="Times New Roman" w:cs="Times New Roman"/>
          <w:sz w:val="24"/>
        </w:rPr>
        <w:t>расположена</w:t>
      </w:r>
      <w:proofErr w:type="gramEnd"/>
      <w:r w:rsidRPr="000243E3">
        <w:rPr>
          <w:rFonts w:ascii="Times New Roman" w:hAnsi="Times New Roman" w:cs="Times New Roman"/>
          <w:sz w:val="24"/>
        </w:rPr>
        <w:t xml:space="preserve"> в селе с количеством </w:t>
      </w:r>
      <w:r w:rsidRPr="00793B08">
        <w:rPr>
          <w:rFonts w:ascii="Times New Roman" w:hAnsi="Times New Roman" w:cs="Times New Roman"/>
          <w:sz w:val="24"/>
        </w:rPr>
        <w:t xml:space="preserve">жителей </w:t>
      </w:r>
      <w:r>
        <w:rPr>
          <w:rFonts w:ascii="Times New Roman" w:hAnsi="Times New Roman" w:cs="Times New Roman"/>
          <w:sz w:val="24"/>
        </w:rPr>
        <w:t>587</w:t>
      </w:r>
      <w:r w:rsidRPr="00793B08">
        <w:rPr>
          <w:rFonts w:ascii="Times New Roman" w:hAnsi="Times New Roman" w:cs="Times New Roman"/>
          <w:sz w:val="24"/>
        </w:rPr>
        <w:t xml:space="preserve"> человек</w:t>
      </w:r>
      <w:r w:rsidRPr="000243E3">
        <w:rPr>
          <w:rFonts w:ascii="Times New Roman" w:hAnsi="Times New Roman" w:cs="Times New Roman"/>
          <w:sz w:val="24"/>
        </w:rPr>
        <w:t xml:space="preserve">. В селе находится отделение почты, магазин, клуб и библиотека. Производственных учреждений нет. Экономика села не имеет </w:t>
      </w:r>
      <w:r>
        <w:rPr>
          <w:rFonts w:ascii="Times New Roman" w:hAnsi="Times New Roman" w:cs="Times New Roman"/>
          <w:sz w:val="24"/>
        </w:rPr>
        <w:t xml:space="preserve">особых </w:t>
      </w:r>
      <w:r w:rsidRPr="000243E3">
        <w:rPr>
          <w:rFonts w:ascii="Times New Roman" w:hAnsi="Times New Roman" w:cs="Times New Roman"/>
          <w:sz w:val="24"/>
        </w:rPr>
        <w:t xml:space="preserve">перспектив.  </w:t>
      </w:r>
    </w:p>
    <w:p w:rsidR="0089547A" w:rsidRDefault="0089547A" w:rsidP="0089547A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ОУ является центром социальной и культурной жизни села, активно сотрудничает с домом культуры, сельской библиотекой.</w:t>
      </w:r>
    </w:p>
    <w:p w:rsidR="0089547A" w:rsidRDefault="0089547A" w:rsidP="0089547A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Социальный заказ школе сводится к обеспечению подготовки </w:t>
      </w:r>
      <w:proofErr w:type="gramStart"/>
      <w:r w:rsidRPr="000243E3">
        <w:rPr>
          <w:rFonts w:ascii="Times New Roman" w:hAnsi="Times New Roman" w:cs="Times New Roman"/>
          <w:sz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</w:rPr>
        <w:t xml:space="preserve"> для дальнейшего обучения, с целью получения профессии.</w:t>
      </w:r>
    </w:p>
    <w:p w:rsidR="0089547A" w:rsidRPr="000243E3" w:rsidRDefault="0089547A" w:rsidP="0089547A">
      <w:pPr>
        <w:pStyle w:val="220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Ведущей целью деятельности ОУ является создание образовательной среды, обеспечивающей сельским детям равный доступ к качественному основному общему образованию в соответствии с их интересами и потребностями, независимо от материального достатка и состояния здоровья.</w:t>
      </w:r>
    </w:p>
    <w:p w:rsidR="0089547A" w:rsidRPr="006B149D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Состав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 шк</w:t>
      </w:r>
      <w:r>
        <w:rPr>
          <w:rFonts w:ascii="Times New Roman" w:hAnsi="Times New Roman" w:cs="Times New Roman"/>
          <w:sz w:val="24"/>
          <w:szCs w:val="24"/>
        </w:rPr>
        <w:t>оле на начало 2021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года обучалось </w:t>
      </w:r>
      <w:r w:rsidR="00AD2691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учащих</w:t>
      </w:r>
      <w:r w:rsidRPr="000243E3">
        <w:rPr>
          <w:rFonts w:ascii="Times New Roman" w:hAnsi="Times New Roman" w:cs="Times New Roman"/>
          <w:sz w:val="24"/>
          <w:szCs w:val="24"/>
        </w:rPr>
        <w:t>ся, из них:</w:t>
      </w:r>
    </w:p>
    <w:p w:rsidR="0089547A" w:rsidRPr="0072468B" w:rsidRDefault="0089547A" w:rsidP="0089547A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68B">
        <w:rPr>
          <w:rFonts w:ascii="Times New Roman" w:hAnsi="Times New Roman" w:cs="Times New Roman"/>
          <w:sz w:val="24"/>
          <w:szCs w:val="24"/>
        </w:rPr>
        <w:t xml:space="preserve"> детей из многодетных семей</w:t>
      </w:r>
    </w:p>
    <w:p w:rsidR="0089547A" w:rsidRPr="0072468B" w:rsidRDefault="0089547A" w:rsidP="0089547A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2468B">
        <w:rPr>
          <w:rFonts w:ascii="Times New Roman" w:hAnsi="Times New Roman" w:cs="Times New Roman"/>
          <w:sz w:val="24"/>
          <w:szCs w:val="24"/>
        </w:rPr>
        <w:t xml:space="preserve"> детей из неполных семей</w:t>
      </w:r>
    </w:p>
    <w:p w:rsidR="0089547A" w:rsidRPr="0072468B" w:rsidRDefault="0089547A" w:rsidP="0089547A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68B">
        <w:rPr>
          <w:rFonts w:ascii="Times New Roman" w:hAnsi="Times New Roman" w:cs="Times New Roman"/>
          <w:sz w:val="24"/>
          <w:szCs w:val="24"/>
        </w:rPr>
        <w:t xml:space="preserve"> детей из малообеспеченных семей</w:t>
      </w:r>
    </w:p>
    <w:p w:rsidR="0089547A" w:rsidRPr="0072468B" w:rsidRDefault="0089547A" w:rsidP="0089547A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68B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468B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9547A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7A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7A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Default="00FD2575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Pr="000243E3" w:rsidRDefault="00FD2575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Средняя наполняемость классов составила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43E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Все дети школьного возраста в нашем селе охвачены обучением в школе.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        Питание детей – один из приоритетов в решении социальных проблем на государственном уровне. В школе созданы необходимые условия для организации горячего питания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. Питание отвечает санитарно-эпидемиологическим нормам, соблюдается калорийность и витаминизация. Дети из малообеспеченных семей, многодетных семей, имеющие статус малообеспеченной семьи в соответствии со справкой из учреждения социального обеспечения и дети </w:t>
      </w:r>
      <w:r>
        <w:rPr>
          <w:rFonts w:ascii="Times New Roman" w:hAnsi="Times New Roman" w:cs="Times New Roman"/>
          <w:sz w:val="24"/>
          <w:szCs w:val="24"/>
        </w:rPr>
        <w:t xml:space="preserve">с ОВЗ были охвачены горячим </w:t>
      </w:r>
      <w:r w:rsidRPr="000243E3">
        <w:rPr>
          <w:rFonts w:ascii="Times New Roman" w:hAnsi="Times New Roman" w:cs="Times New Roman"/>
          <w:sz w:val="24"/>
          <w:szCs w:val="24"/>
        </w:rPr>
        <w:t>двухразовым бесплатным питанием</w:t>
      </w:r>
      <w:r>
        <w:rPr>
          <w:rFonts w:ascii="Times New Roman" w:hAnsi="Times New Roman" w:cs="Times New Roman"/>
          <w:sz w:val="24"/>
          <w:szCs w:val="24"/>
        </w:rPr>
        <w:t xml:space="preserve"> (18 %)</w:t>
      </w:r>
      <w:r w:rsidRPr="000243E3">
        <w:rPr>
          <w:rFonts w:ascii="Times New Roman" w:hAnsi="Times New Roman" w:cs="Times New Roman"/>
          <w:sz w:val="24"/>
          <w:szCs w:val="24"/>
        </w:rPr>
        <w:t xml:space="preserve">. </w:t>
      </w:r>
      <w:r w:rsidRPr="00620E70">
        <w:rPr>
          <w:rFonts w:ascii="Times New Roman" w:hAnsi="Times New Roman" w:cs="Times New Roman"/>
          <w:sz w:val="24"/>
          <w:szCs w:val="24"/>
        </w:rPr>
        <w:t xml:space="preserve">Учащиеся начальных классов одноразовым горячим питанием 54% за счет родительских средств и за счет средств регионального бюджета (2,6%) и платным питанием за счет родительских средств (24%).  Охват </w:t>
      </w:r>
      <w:proofErr w:type="gramStart"/>
      <w:r w:rsidRPr="00620E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0E70">
        <w:rPr>
          <w:rFonts w:ascii="Times New Roman" w:hAnsi="Times New Roman" w:cs="Times New Roman"/>
          <w:sz w:val="24"/>
          <w:szCs w:val="24"/>
        </w:rPr>
        <w:t xml:space="preserve"> горячим питанием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20E70">
        <w:rPr>
          <w:rFonts w:ascii="Times New Roman" w:hAnsi="Times New Roman" w:cs="Times New Roman"/>
          <w:sz w:val="24"/>
          <w:szCs w:val="24"/>
        </w:rPr>
        <w:t xml:space="preserve"> году составил 81%.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7A" w:rsidRPr="000243E3" w:rsidRDefault="0089547A" w:rsidP="0089547A">
      <w:pPr>
        <w:pStyle w:val="af2"/>
        <w:numPr>
          <w:ilvl w:val="0"/>
          <w:numId w:val="17"/>
        </w:numPr>
        <w:spacing w:after="0" w:line="276" w:lineRule="auto"/>
        <w:jc w:val="both"/>
        <w:outlineLvl w:val="0"/>
        <w:rPr>
          <w:b/>
        </w:rPr>
      </w:pPr>
      <w:bookmarkStart w:id="11" w:name="_Toc511137612"/>
      <w:bookmarkStart w:id="12" w:name="_Toc511138235"/>
      <w:bookmarkStart w:id="13" w:name="_Toc4070446"/>
      <w:bookmarkStart w:id="14" w:name="_Toc4070950"/>
      <w:r w:rsidRPr="000243E3">
        <w:rPr>
          <w:b/>
        </w:rPr>
        <w:t xml:space="preserve">Объекты (направления) оценки, проводимой в рамках </w:t>
      </w:r>
      <w:proofErr w:type="spellStart"/>
      <w:r w:rsidRPr="000243E3">
        <w:rPr>
          <w:b/>
        </w:rPr>
        <w:t>самообследования</w:t>
      </w:r>
      <w:bookmarkEnd w:id="11"/>
      <w:bookmarkEnd w:id="12"/>
      <w:bookmarkEnd w:id="13"/>
      <w:bookmarkEnd w:id="14"/>
      <w:proofErr w:type="spellEnd"/>
    </w:p>
    <w:p w:rsidR="0089547A" w:rsidRPr="000243E3" w:rsidRDefault="0089547A" w:rsidP="0089547A">
      <w:pPr>
        <w:pStyle w:val="af2"/>
        <w:numPr>
          <w:ilvl w:val="1"/>
          <w:numId w:val="17"/>
        </w:numPr>
        <w:spacing w:after="0" w:line="276" w:lineRule="auto"/>
        <w:jc w:val="both"/>
        <w:outlineLvl w:val="1"/>
        <w:rPr>
          <w:b/>
        </w:rPr>
      </w:pPr>
      <w:bookmarkStart w:id="15" w:name="_Toc4070447"/>
      <w:bookmarkStart w:id="16" w:name="_Toc4070951"/>
      <w:r w:rsidRPr="000243E3">
        <w:rPr>
          <w:b/>
        </w:rPr>
        <w:t>Оценка образовательной деятельности</w:t>
      </w:r>
      <w:bookmarkEnd w:id="15"/>
      <w:bookmarkEnd w:id="16"/>
    </w:p>
    <w:p w:rsidR="0089547A" w:rsidRPr="0018385D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85D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 </w:t>
      </w:r>
      <w:hyperlink r:id="rId9" w:anchor="/document/99/902389617/" w:history="1">
        <w:r w:rsidRPr="0018385D">
          <w:rPr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18385D">
        <w:rPr>
          <w:rFonts w:ascii="Times New Roman" w:hAnsi="Times New Roman" w:cs="Times New Roman"/>
          <w:sz w:val="24"/>
          <w:szCs w:val="24"/>
        </w:rPr>
        <w:t>  «Об образовании в Российской Федерации», ФГОС начального общего, основного общего и среднего общего образования,  </w:t>
      </w:r>
      <w:proofErr w:type="spellStart"/>
      <w:r w:rsidR="0060449B">
        <w:fldChar w:fldCharType="begin"/>
      </w:r>
      <w:r w:rsidR="0042368B">
        <w:instrText>HYPERLINK "https://vip.1obraz.ru/" \l "/document/99/902256369/"</w:instrText>
      </w:r>
      <w:r w:rsidR="0060449B">
        <w:fldChar w:fldCharType="separate"/>
      </w:r>
      <w:r w:rsidRPr="0018385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385D">
        <w:rPr>
          <w:rFonts w:ascii="Times New Roman" w:hAnsi="Times New Roman" w:cs="Times New Roman"/>
          <w:sz w:val="24"/>
          <w:szCs w:val="24"/>
        </w:rPr>
        <w:t xml:space="preserve"> 2.4.2.2821-10</w:t>
      </w:r>
      <w:r w:rsidR="0060449B">
        <w:fldChar w:fldCharType="end"/>
      </w:r>
      <w:r w:rsidRPr="0018385D">
        <w:rPr>
          <w:rFonts w:ascii="Times New Roman" w:hAnsi="Times New Roman" w:cs="Times New Roman"/>
          <w:sz w:val="24"/>
          <w:szCs w:val="24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89547A" w:rsidRPr="0018385D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85D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0" w:anchor="/document/99/902180656/" w:history="1">
        <w:r w:rsidRPr="0018385D">
          <w:rPr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18385D">
        <w:rPr>
          <w:rFonts w:ascii="Times New Roman" w:hAnsi="Times New Roman" w:cs="Times New Roman"/>
          <w:sz w:val="24"/>
          <w:szCs w:val="24"/>
        </w:rPr>
        <w:t>), 5–9 классов – на 5-летний нормативный срок освоения основной образовательной программы основного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  <w:t>При составлении расписания чередуются в течение дня и недели предметы естественно-</w:t>
      </w:r>
      <w:r w:rsidRPr="000243E3">
        <w:rPr>
          <w:sz w:val="24"/>
          <w:szCs w:val="24"/>
        </w:rPr>
        <w:softHyphen/>
        <w:t xml:space="preserve">математического и гуманитарного циклов с уроками музыки, </w:t>
      </w:r>
      <w:proofErr w:type="gramStart"/>
      <w:r w:rsidRPr="000243E3">
        <w:rPr>
          <w:sz w:val="24"/>
          <w:szCs w:val="24"/>
        </w:rPr>
        <w:t>ИЗО</w:t>
      </w:r>
      <w:proofErr w:type="gramEnd"/>
      <w:r w:rsidRPr="000243E3">
        <w:rPr>
          <w:sz w:val="24"/>
          <w:szCs w:val="24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0243E3">
        <w:rPr>
          <w:sz w:val="24"/>
          <w:szCs w:val="24"/>
        </w:rPr>
        <w:t>обучающихся</w:t>
      </w:r>
      <w:proofErr w:type="gramEnd"/>
      <w:r w:rsidRPr="000243E3">
        <w:rPr>
          <w:sz w:val="24"/>
          <w:szCs w:val="24"/>
        </w:rPr>
        <w:t xml:space="preserve">. Проводится комплекс упражнений физкультурных минуток, гимнастика для глаз во время уроков. 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</w:r>
      <w:r>
        <w:rPr>
          <w:sz w:val="24"/>
          <w:szCs w:val="24"/>
        </w:rPr>
        <w:t>Режим работы школы в 2021</w:t>
      </w:r>
      <w:r w:rsidRPr="000243E3">
        <w:rPr>
          <w:sz w:val="24"/>
          <w:szCs w:val="24"/>
        </w:rPr>
        <w:t xml:space="preserve"> г:</w:t>
      </w:r>
    </w:p>
    <w:p w:rsidR="0089547A" w:rsidRPr="000243E3" w:rsidRDefault="0089547A" w:rsidP="0089547A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Обучение учащихся 1-9 классов было организовано в режиме пятидневной учебной недели;</w:t>
      </w:r>
    </w:p>
    <w:p w:rsidR="0089547A" w:rsidRPr="000243E3" w:rsidRDefault="0089547A" w:rsidP="0089547A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Начало занятий в 8.30</w:t>
      </w:r>
      <w:r w:rsidRPr="000243E3">
        <w:rPr>
          <w:sz w:val="24"/>
          <w:szCs w:val="24"/>
        </w:rPr>
        <w:t xml:space="preserve"> окончание в 15.00.;</w:t>
      </w:r>
    </w:p>
    <w:p w:rsidR="0089547A" w:rsidRPr="00620E70" w:rsidRDefault="0089547A" w:rsidP="0089547A">
      <w:pPr>
        <w:pStyle w:val="af"/>
        <w:numPr>
          <w:ilvl w:val="0"/>
          <w:numId w:val="23"/>
        </w:numPr>
        <w:spacing w:before="0" w:beforeAutospacing="0" w:after="0" w:afterAutospacing="0" w:line="252" w:lineRule="atLeast"/>
        <w:ind w:right="-285"/>
        <w:textAlignment w:val="baseline"/>
        <w:rPr>
          <w:rFonts w:ascii="Verdana" w:hAnsi="Verdana"/>
          <w:color w:val="000000"/>
        </w:rPr>
      </w:pPr>
      <w:r w:rsidRPr="00620E70">
        <w:t xml:space="preserve">Продолжительность урока в 1 классе в 1 полугодии: </w:t>
      </w:r>
      <w:r w:rsidRPr="00620E70">
        <w:rPr>
          <w:color w:val="000000"/>
          <w:bdr w:val="none" w:sz="0" w:space="0" w:color="auto" w:frame="1"/>
        </w:rPr>
        <w:t>в сентябре, октябре – по 3 урока в день по 35 минут каждый,</w:t>
      </w:r>
      <w:r>
        <w:rPr>
          <w:color w:val="000000"/>
          <w:bdr w:val="none" w:sz="0" w:space="0" w:color="auto" w:frame="1"/>
        </w:rPr>
        <w:t xml:space="preserve"> </w:t>
      </w:r>
      <w:r w:rsidRPr="00620E70">
        <w:rPr>
          <w:color w:val="000000"/>
          <w:bdr w:val="none" w:sz="0" w:space="0" w:color="auto" w:frame="1"/>
        </w:rPr>
        <w:t>в ноябре – декабре - по 4 урока в день по 35 минут каждый;</w:t>
      </w:r>
    </w:p>
    <w:p w:rsidR="0089547A" w:rsidRPr="00620E70" w:rsidRDefault="0089547A" w:rsidP="0089547A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620E70">
        <w:rPr>
          <w:color w:val="000000"/>
          <w:sz w:val="24"/>
          <w:szCs w:val="24"/>
          <w:shd w:val="clear" w:color="auto" w:fill="FFFFFF"/>
        </w:rPr>
        <w:t>Во втором полугодии продолжительность урока 40 минут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89547A" w:rsidRPr="00620E70" w:rsidRDefault="0089547A" w:rsidP="0089547A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620E70">
        <w:rPr>
          <w:sz w:val="24"/>
          <w:szCs w:val="24"/>
        </w:rPr>
        <w:t>2-9 классы – 45 минут;</w:t>
      </w:r>
    </w:p>
    <w:p w:rsidR="0089547A" w:rsidRPr="000243E3" w:rsidRDefault="0089547A" w:rsidP="0089547A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Перерыв между уроками – 10 минут, после</w:t>
      </w:r>
      <w:r>
        <w:rPr>
          <w:sz w:val="24"/>
          <w:szCs w:val="24"/>
        </w:rPr>
        <w:t xml:space="preserve"> 3</w:t>
      </w:r>
      <w:r w:rsidRPr="000243E3">
        <w:rPr>
          <w:sz w:val="24"/>
          <w:szCs w:val="24"/>
        </w:rPr>
        <w:t>-го урока</w:t>
      </w:r>
      <w:r>
        <w:rPr>
          <w:sz w:val="24"/>
          <w:szCs w:val="24"/>
        </w:rPr>
        <w:t xml:space="preserve"> – большая перемена </w:t>
      </w:r>
      <w:r w:rsidRPr="00620E70">
        <w:rPr>
          <w:sz w:val="24"/>
          <w:szCs w:val="24"/>
        </w:rPr>
        <w:t>30 минут</w:t>
      </w:r>
      <w:r w:rsidRPr="000243E3">
        <w:rPr>
          <w:sz w:val="24"/>
          <w:szCs w:val="24"/>
        </w:rPr>
        <w:t>;</w:t>
      </w:r>
    </w:p>
    <w:p w:rsidR="0089547A" w:rsidRPr="00CC0AA7" w:rsidRDefault="0089547A" w:rsidP="0089547A">
      <w:pPr>
        <w:pStyle w:val="4"/>
        <w:numPr>
          <w:ilvl w:val="0"/>
          <w:numId w:val="23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Обучение в 1-9 классах проводилось по четвертям.</w:t>
      </w:r>
      <w:r w:rsidRPr="00CC0AA7">
        <w:rPr>
          <w:sz w:val="24"/>
          <w:szCs w:val="24"/>
        </w:rPr>
        <w:t xml:space="preserve"> </w:t>
      </w:r>
    </w:p>
    <w:p w:rsidR="0089547A" w:rsidRPr="000243E3" w:rsidRDefault="0089547A" w:rsidP="0089547A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Серьезное внимание уделялось укреплению здоровья и физического развития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>. Этому способствовало обязательное соблюдение норм санитарно-гигиенического режима, физкультурно-оздоровительные мероприятия, увеличение двигательной активности.  Спортивная команда школы за</w:t>
      </w:r>
      <w:r>
        <w:rPr>
          <w:rFonts w:ascii="Times New Roman" w:hAnsi="Times New Roman" w:cs="Times New Roman"/>
          <w:sz w:val="24"/>
          <w:szCs w:val="24"/>
        </w:rPr>
        <w:t>нимала призовые места в городских</w:t>
      </w:r>
      <w:r w:rsidRPr="000243E3">
        <w:rPr>
          <w:rFonts w:ascii="Times New Roman" w:hAnsi="Times New Roman" w:cs="Times New Roman"/>
          <w:sz w:val="24"/>
          <w:szCs w:val="24"/>
        </w:rPr>
        <w:t xml:space="preserve">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proofErr w:type="gramStart"/>
      <w:r w:rsidRPr="000243E3">
        <w:rPr>
          <w:sz w:val="24"/>
          <w:szCs w:val="24"/>
        </w:rPr>
        <w:t xml:space="preserve">В течение  года  в школе отрабатывался механизм управления качеством образования, систематически  отслеживалось  успешное продвижение школьников в обучении и внеучебной деятельности, разрабатывался  мониторинг уровня освоения не только учебных умений,  но и универсальных учебных действий учащимися ОУ, совершенствовалась  система мер, </w:t>
      </w:r>
      <w:r w:rsidRPr="000243E3">
        <w:rPr>
          <w:sz w:val="24"/>
          <w:szCs w:val="24"/>
        </w:rPr>
        <w:lastRenderedPageBreak/>
        <w:t xml:space="preserve">направленных на индивидуализацию образовательных программ  школьников, осуществлялся контроль за ведением школьной документации, приводилась в систему нормативно - правовая база, разработано положение </w:t>
      </w:r>
      <w:r>
        <w:rPr>
          <w:sz w:val="24"/>
          <w:szCs w:val="24"/>
        </w:rPr>
        <w:t>о системе</w:t>
      </w:r>
      <w:proofErr w:type="gramEnd"/>
      <w:r>
        <w:rPr>
          <w:sz w:val="24"/>
          <w:szCs w:val="24"/>
        </w:rPr>
        <w:t xml:space="preserve"> оценивания образовательных достижений обучающихся в ОУ</w:t>
      </w:r>
      <w:r w:rsidRPr="000243E3">
        <w:rPr>
          <w:sz w:val="24"/>
          <w:szCs w:val="24"/>
        </w:rPr>
        <w:t>.</w:t>
      </w:r>
    </w:p>
    <w:p w:rsidR="0089547A" w:rsidRPr="00653C81" w:rsidRDefault="0089547A" w:rsidP="0089547A">
      <w:pPr>
        <w:pStyle w:val="4"/>
        <w:numPr>
          <w:ilvl w:val="1"/>
          <w:numId w:val="17"/>
        </w:numPr>
        <w:shd w:val="clear" w:color="auto" w:fill="auto"/>
        <w:tabs>
          <w:tab w:val="left" w:pos="673"/>
        </w:tabs>
        <w:spacing w:before="0" w:line="276" w:lineRule="auto"/>
        <w:outlineLvl w:val="1"/>
        <w:rPr>
          <w:b/>
          <w:sz w:val="24"/>
          <w:szCs w:val="24"/>
        </w:rPr>
      </w:pPr>
      <w:bookmarkStart w:id="17" w:name="_Toc511137614"/>
      <w:bookmarkStart w:id="18" w:name="_Toc511138237"/>
      <w:bookmarkStart w:id="19" w:name="_Toc4070448"/>
      <w:bookmarkStart w:id="20" w:name="_Toc4070952"/>
      <w:r w:rsidRPr="00653C81">
        <w:rPr>
          <w:b/>
          <w:color w:val="000000"/>
          <w:sz w:val="24"/>
          <w:szCs w:val="24"/>
        </w:rPr>
        <w:t>Оценка системы управления образовательной организации</w:t>
      </w:r>
      <w:bookmarkEnd w:id="17"/>
      <w:bookmarkEnd w:id="18"/>
      <w:bookmarkEnd w:id="19"/>
      <w:bookmarkEnd w:id="20"/>
    </w:p>
    <w:p w:rsidR="0089547A" w:rsidRDefault="0089547A" w:rsidP="0089547A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81">
        <w:rPr>
          <w:rFonts w:ascii="Times New Roman" w:hAnsi="Times New Roman" w:cs="Times New Roman"/>
          <w:sz w:val="24"/>
          <w:szCs w:val="24"/>
        </w:rPr>
        <w:t xml:space="preserve">Управление школой строится на принципах единоначалия и самоуправления. </w:t>
      </w:r>
    </w:p>
    <w:p w:rsidR="0089547A" w:rsidRPr="00653C81" w:rsidRDefault="0089547A" w:rsidP="0089547A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C81">
        <w:rPr>
          <w:rFonts w:ascii="Times New Roman" w:hAnsi="Times New Roman" w:cs="Times New Roman"/>
          <w:sz w:val="24"/>
          <w:szCs w:val="24"/>
        </w:rPr>
        <w:t>Органы управления,</w:t>
      </w:r>
      <w:r w:rsidRPr="00653C8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53C81">
        <w:rPr>
          <w:rFonts w:ascii="Times New Roman" w:hAnsi="Times New Roman" w:cs="Times New Roman"/>
          <w:sz w:val="24"/>
          <w:szCs w:val="24"/>
        </w:rPr>
        <w:t>действующие в Школе</w:t>
      </w:r>
    </w:p>
    <w:tbl>
      <w:tblPr>
        <w:tblStyle w:val="ae"/>
        <w:tblW w:w="0" w:type="auto"/>
        <w:tblLook w:val="04A0"/>
      </w:tblPr>
      <w:tblGrid>
        <w:gridCol w:w="2664"/>
        <w:gridCol w:w="7757"/>
      </w:tblGrid>
      <w:tr w:rsidR="0089547A" w:rsidRPr="00653C81" w:rsidTr="004C4609">
        <w:tc>
          <w:tcPr>
            <w:tcW w:w="2670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89547A" w:rsidRPr="00653C81" w:rsidTr="004C4609">
        <w:tc>
          <w:tcPr>
            <w:tcW w:w="2670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и обеспечивает эффективное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участников образовательного процесса</w:t>
            </w: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89547A" w:rsidRPr="00653C81" w:rsidTr="004C4609">
        <w:tc>
          <w:tcPr>
            <w:tcW w:w="2670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9547A" w:rsidRPr="00653C81" w:rsidTr="004C4609">
        <w:tc>
          <w:tcPr>
            <w:tcW w:w="2670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89547A" w:rsidRPr="00653C81" w:rsidTr="004C4609">
        <w:tc>
          <w:tcPr>
            <w:tcW w:w="2670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hideMark/>
          </w:tcPr>
          <w:p w:rsidR="0089547A" w:rsidRPr="00653C81" w:rsidRDefault="0089547A" w:rsidP="004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8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 организации,  связанные с правами и обязанностями работников;</w:t>
            </w:r>
          </w:p>
          <w:p w:rsidR="0089547A" w:rsidRPr="0072468B" w:rsidRDefault="0089547A" w:rsidP="0089547A">
            <w:pPr>
              <w:pStyle w:val="ac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89547A" w:rsidRPr="000243E3" w:rsidRDefault="0089547A" w:rsidP="0089547A">
      <w:pPr>
        <w:autoSpaceDE w:val="0"/>
        <w:autoSpaceDN w:val="0"/>
        <w:adjustRightInd w:val="0"/>
        <w:spacing w:after="0"/>
        <w:ind w:left="-142" w:firstLine="502"/>
        <w:jc w:val="both"/>
        <w:rPr>
          <w:sz w:val="24"/>
          <w:szCs w:val="24"/>
        </w:rPr>
      </w:pPr>
    </w:p>
    <w:p w:rsidR="0089547A" w:rsidRPr="000243E3" w:rsidRDefault="0089547A" w:rsidP="0089547A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>Организационная структура управления</w:t>
      </w:r>
    </w:p>
    <w:p w:rsidR="0089547A" w:rsidRPr="000243E3" w:rsidRDefault="0089547A" w:rsidP="0089547A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6169" cy="1536192"/>
            <wp:effectExtent l="0" t="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9547A" w:rsidRPr="000243E3" w:rsidRDefault="0089547A" w:rsidP="0089547A">
      <w:pPr>
        <w:autoSpaceDE w:val="0"/>
        <w:autoSpaceDN w:val="0"/>
        <w:adjustRightInd w:val="0"/>
        <w:spacing w:after="0"/>
        <w:ind w:left="-142" w:firstLine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1" w:name="_Toc4070449"/>
      <w:bookmarkStart w:id="22" w:name="_Toc4070953"/>
      <w:r w:rsidRPr="000243E3">
        <w:rPr>
          <w:rFonts w:ascii="Times New Roman" w:hAnsi="Times New Roman" w:cs="Times New Roman"/>
          <w:sz w:val="24"/>
          <w:szCs w:val="24"/>
        </w:rPr>
        <w:lastRenderedPageBreak/>
        <w:t>Все перечисленные структуры совместными усилиями решают основные задачи ОУ</w:t>
      </w:r>
      <w:r w:rsidRPr="00024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243E3">
        <w:rPr>
          <w:rFonts w:ascii="Times New Roman" w:hAnsi="Times New Roman" w:cs="Times New Roman"/>
          <w:sz w:val="24"/>
          <w:szCs w:val="24"/>
        </w:rPr>
        <w:t>выбирают  и  реализуют  меры,  позволяющие  улучшать  результаты образовательного процесса.</w:t>
      </w:r>
      <w:bookmarkEnd w:id="21"/>
      <w:bookmarkEnd w:id="22"/>
    </w:p>
    <w:p w:rsidR="0089547A" w:rsidRPr="000243E3" w:rsidRDefault="0089547A" w:rsidP="0089547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Деятельность всех органов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 ОУ регламентируется локальными актами и зафиксирована в Уставе ОУ. К решению вопросов образовательной деятельности ОУ привлекаются все участники образовательного процесса.</w:t>
      </w:r>
      <w:r w:rsidRPr="00024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547A" w:rsidRPr="000243E3" w:rsidRDefault="0089547A" w:rsidP="008954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Управленческая деятельность администрации школы направлена на совершенствование:</w:t>
      </w:r>
    </w:p>
    <w:p w:rsidR="0089547A" w:rsidRPr="0072468B" w:rsidRDefault="0089547A" w:rsidP="0089547A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образовательной среды для удовлетворения образовательных потребностей учащихся;</w:t>
      </w:r>
    </w:p>
    <w:p w:rsidR="0089547A" w:rsidRPr="0072468B" w:rsidRDefault="0089547A" w:rsidP="0089547A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деятельности всех участников учебно-воспитательного процесса;</w:t>
      </w:r>
    </w:p>
    <w:p w:rsidR="0089547A" w:rsidRPr="0072468B" w:rsidRDefault="0089547A" w:rsidP="0089547A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68B">
        <w:rPr>
          <w:rFonts w:ascii="Times New Roman" w:hAnsi="Times New Roman" w:cs="Times New Roman"/>
          <w:sz w:val="24"/>
          <w:szCs w:val="24"/>
        </w:rPr>
        <w:t>кадрового, материально-технического и безопасного обеспечения учебно-воспитательного процесса школы.</w:t>
      </w:r>
    </w:p>
    <w:p w:rsidR="0089547A" w:rsidRPr="000243E3" w:rsidRDefault="0089547A" w:rsidP="008954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Штатное расписание школы напрямую зависит от комплектования классов. Образовательная система претерпевает ряд изменений, нацеленных на полное удовлетворение изменяющихся запросов в сфере образования с учетом особенностей демографической, экономической и правовой ситуации. </w:t>
      </w:r>
    </w:p>
    <w:p w:rsidR="0089547A" w:rsidRPr="000243E3" w:rsidRDefault="0089547A" w:rsidP="0089547A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В школе существует система взаимодействия педагогов, используются методы делегирования обязанностей, взаимоконтроля и самоконтроля, однако она требует совершенствования</w:t>
      </w:r>
      <w:r w:rsidRPr="000243E3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изменением образовательной системы и реализацией новых федеральных государственных стандартов.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0243E3">
        <w:rPr>
          <w:sz w:val="24"/>
          <w:szCs w:val="24"/>
        </w:rPr>
        <w:t>Основные формы координации деятельности:</w:t>
      </w:r>
    </w:p>
    <w:p w:rsidR="0089547A" w:rsidRPr="000243E3" w:rsidRDefault="0089547A" w:rsidP="0089547A">
      <w:pPr>
        <w:pStyle w:val="4"/>
        <w:numPr>
          <w:ilvl w:val="0"/>
          <w:numId w:val="2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план работы на год;</w:t>
      </w:r>
    </w:p>
    <w:p w:rsidR="0089547A" w:rsidRPr="000243E3" w:rsidRDefault="0089547A" w:rsidP="0089547A">
      <w:pPr>
        <w:pStyle w:val="4"/>
        <w:numPr>
          <w:ilvl w:val="0"/>
          <w:numId w:val="2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календарный учебный график;</w:t>
      </w:r>
    </w:p>
    <w:p w:rsidR="0089547A" w:rsidRPr="000243E3" w:rsidRDefault="0089547A" w:rsidP="0089547A">
      <w:pPr>
        <w:pStyle w:val="4"/>
        <w:numPr>
          <w:ilvl w:val="0"/>
          <w:numId w:val="28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режим функционирования ОУ.</w:t>
      </w:r>
    </w:p>
    <w:p w:rsidR="0089547A" w:rsidRPr="000243E3" w:rsidRDefault="0089547A" w:rsidP="008954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Cs/>
          <w:sz w:val="24"/>
          <w:szCs w:val="24"/>
        </w:rPr>
        <w:t>Организация управления образовательного учреждения соответствует уставным требованиям. Локальные акты и организационно-распорядительные документации соответствуют действующему законодательству и Уставу ОУ.</w:t>
      </w:r>
    </w:p>
    <w:p w:rsidR="0089547A" w:rsidRPr="00B56D8B" w:rsidRDefault="0089547A" w:rsidP="0089547A">
      <w:pPr>
        <w:pStyle w:val="4"/>
        <w:numPr>
          <w:ilvl w:val="1"/>
          <w:numId w:val="17"/>
        </w:numPr>
        <w:shd w:val="clear" w:color="auto" w:fill="auto"/>
        <w:spacing w:before="0" w:line="276" w:lineRule="auto"/>
        <w:outlineLvl w:val="1"/>
        <w:rPr>
          <w:b/>
          <w:sz w:val="24"/>
          <w:szCs w:val="24"/>
        </w:rPr>
      </w:pPr>
      <w:bookmarkStart w:id="23" w:name="_Toc511137615"/>
      <w:bookmarkStart w:id="24" w:name="_Toc511138238"/>
      <w:bookmarkStart w:id="25" w:name="_Toc4070450"/>
      <w:bookmarkStart w:id="26" w:name="_Toc4070954"/>
      <w:r w:rsidRPr="000243E3">
        <w:rPr>
          <w:b/>
          <w:color w:val="000000"/>
          <w:sz w:val="24"/>
          <w:szCs w:val="24"/>
        </w:rPr>
        <w:t xml:space="preserve">Оценка содержания и качества подготовки </w:t>
      </w:r>
      <w:proofErr w:type="gramStart"/>
      <w:r w:rsidRPr="000243E3">
        <w:rPr>
          <w:b/>
          <w:color w:val="000000"/>
          <w:sz w:val="24"/>
          <w:szCs w:val="24"/>
        </w:rPr>
        <w:t>обучающихся</w:t>
      </w:r>
      <w:bookmarkEnd w:id="23"/>
      <w:bookmarkEnd w:id="24"/>
      <w:bookmarkEnd w:id="25"/>
      <w:bookmarkEnd w:id="26"/>
      <w:proofErr w:type="gramEnd"/>
    </w:p>
    <w:p w:rsidR="0089547A" w:rsidRPr="00B56D8B" w:rsidRDefault="0089547A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  <w:r w:rsidRPr="00B56D8B">
        <w:rPr>
          <w:sz w:val="24"/>
          <w:szCs w:val="24"/>
          <w:lang w:eastAsia="ru-RU"/>
        </w:rPr>
        <w:t>Совершенствование качества образования и эффективности деятельности школы является одним из приоритетных направлений школы.</w:t>
      </w:r>
      <w:r w:rsidRPr="00B56D8B">
        <w:rPr>
          <w:sz w:val="24"/>
          <w:szCs w:val="24"/>
        </w:rPr>
        <w:t xml:space="preserve"> </w:t>
      </w:r>
      <w:r w:rsidRPr="00B56D8B">
        <w:rPr>
          <w:sz w:val="24"/>
          <w:szCs w:val="24"/>
          <w:lang w:eastAsia="ru-RU"/>
        </w:rPr>
        <w:t>Обсуждая с педагогическим коллективом основные образовательные результаты учащихся, мы выделили, помимо предметных результатов, необходимость развития у учащихся самостоятельности, мышления и социальной компетентности.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  <w:r w:rsidRPr="00B56D8B">
        <w:rPr>
          <w:sz w:val="24"/>
          <w:szCs w:val="24"/>
          <w:lang w:eastAsia="ru-RU"/>
        </w:rPr>
        <w:t xml:space="preserve">Формируемые нами результаты согласуются с личностными, предметными и </w:t>
      </w:r>
      <w:proofErr w:type="spellStart"/>
      <w:r w:rsidRPr="00B56D8B">
        <w:rPr>
          <w:sz w:val="24"/>
          <w:szCs w:val="24"/>
          <w:lang w:eastAsia="ru-RU"/>
        </w:rPr>
        <w:t>метапредметными</w:t>
      </w:r>
      <w:proofErr w:type="spellEnd"/>
      <w:r w:rsidRPr="00B56D8B">
        <w:rPr>
          <w:sz w:val="24"/>
          <w:szCs w:val="24"/>
          <w:lang w:eastAsia="ru-RU"/>
        </w:rPr>
        <w:t xml:space="preserve"> результатами, закрепленными федеральными государственными образовательными стандартами.</w:t>
      </w: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D15EBF" w:rsidRDefault="00D15EBF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sz w:val="24"/>
          <w:szCs w:val="24"/>
          <w:lang w:eastAsia="ru-RU"/>
        </w:rPr>
      </w:pPr>
    </w:p>
    <w:p w:rsidR="0089547A" w:rsidRPr="00B56D8B" w:rsidRDefault="0089547A" w:rsidP="0089547A">
      <w:pPr>
        <w:pStyle w:val="4"/>
        <w:shd w:val="clear" w:color="auto" w:fill="auto"/>
        <w:spacing w:before="0" w:line="276" w:lineRule="auto"/>
        <w:ind w:firstLine="709"/>
        <w:outlineLvl w:val="1"/>
        <w:rPr>
          <w:b/>
          <w:sz w:val="24"/>
          <w:szCs w:val="24"/>
        </w:rPr>
      </w:pPr>
    </w:p>
    <w:p w:rsidR="0089547A" w:rsidRPr="000243E3" w:rsidRDefault="0089547A" w:rsidP="0089547A">
      <w:pPr>
        <w:spacing w:after="0"/>
        <w:ind w:righ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показатели по школе за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tbl>
      <w:tblPr>
        <w:tblW w:w="9194" w:type="dxa"/>
        <w:tblInd w:w="93" w:type="dxa"/>
        <w:tblLayout w:type="fixed"/>
        <w:tblLook w:val="04A0"/>
      </w:tblPr>
      <w:tblGrid>
        <w:gridCol w:w="866"/>
        <w:gridCol w:w="850"/>
        <w:gridCol w:w="851"/>
        <w:gridCol w:w="851"/>
        <w:gridCol w:w="425"/>
        <w:gridCol w:w="567"/>
        <w:gridCol w:w="850"/>
        <w:gridCol w:w="709"/>
        <w:gridCol w:w="709"/>
        <w:gridCol w:w="567"/>
        <w:gridCol w:w="850"/>
        <w:gridCol w:w="567"/>
        <w:gridCol w:w="532"/>
      </w:tblGrid>
      <w:tr w:rsidR="00D15EBF" w:rsidRPr="000243E3" w:rsidTr="00D15EBF">
        <w:trPr>
          <w:trHeight w:val="14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AD2691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Учащихся на конец года                             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Аттестовано без 1 класса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Отличников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на 4 и 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качества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Закончили с одной «3»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Неуспевающих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неуспевает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Из них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неуспевает</w:t>
            </w:r>
            <w:proofErr w:type="spellEnd"/>
          </w:p>
        </w:tc>
      </w:tr>
      <w:tr w:rsidR="00D15EBF" w:rsidRPr="000243E3" w:rsidTr="00D15EB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BF" w:rsidRPr="00B27F39" w:rsidRDefault="00D15EBF" w:rsidP="004C46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5EBF" w:rsidRPr="000243E3" w:rsidTr="00D15E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EBF" w:rsidRPr="000243E3" w:rsidTr="00D15EB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5-9 </w:t>
            </w:r>
            <w:proofErr w:type="spellStart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5EBF" w:rsidRPr="000243E3" w:rsidTr="00D15EB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школе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D1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EBF" w:rsidRPr="00B27F39" w:rsidRDefault="00D15EBF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F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9547A" w:rsidRPr="000243E3" w:rsidRDefault="0089547A" w:rsidP="0089547A">
      <w:pPr>
        <w:spacing w:after="0"/>
        <w:ind w:right="-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0E57" w:rsidRDefault="0089547A" w:rsidP="00650E57">
      <w:pPr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Задачи, поставленные на год, выполнены. Показатели качества об</w:t>
      </w:r>
      <w:r>
        <w:rPr>
          <w:rFonts w:ascii="Times New Roman" w:hAnsi="Times New Roman" w:cs="Times New Roman"/>
          <w:sz w:val="24"/>
          <w:szCs w:val="24"/>
        </w:rPr>
        <w:t>учения по школе  повысились на 4</w:t>
      </w:r>
      <w:r w:rsidRPr="000243E3">
        <w:rPr>
          <w:rFonts w:ascii="Times New Roman" w:hAnsi="Times New Roman" w:cs="Times New Roman"/>
          <w:sz w:val="24"/>
          <w:szCs w:val="24"/>
        </w:rPr>
        <w:t xml:space="preserve">% в сравнении с прошлым учебным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годом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и составило</w:t>
      </w:r>
      <w:r w:rsidR="00D15EBF">
        <w:rPr>
          <w:rFonts w:ascii="Times New Roman" w:hAnsi="Times New Roman" w:cs="Times New Roman"/>
          <w:sz w:val="24"/>
          <w:szCs w:val="24"/>
        </w:rPr>
        <w:t xml:space="preserve"> 35</w:t>
      </w:r>
      <w:r w:rsidRPr="000243E3">
        <w:rPr>
          <w:rFonts w:ascii="Times New Roman" w:hAnsi="Times New Roman" w:cs="Times New Roman"/>
          <w:sz w:val="24"/>
          <w:szCs w:val="24"/>
        </w:rPr>
        <w:t xml:space="preserve">%. Благодаря целенаправленной работе педагогов над формированием универсальных учебных действий, постоянному </w:t>
      </w:r>
      <w:r w:rsidRPr="00FC3203">
        <w:rPr>
          <w:rFonts w:ascii="Times New Roman" w:hAnsi="Times New Roman" w:cs="Times New Roman"/>
          <w:sz w:val="24"/>
          <w:szCs w:val="24"/>
        </w:rPr>
        <w:t xml:space="preserve">мониторингу качества обучения, </w:t>
      </w:r>
      <w:proofErr w:type="spellStart"/>
      <w:r w:rsidRPr="00FC3203">
        <w:rPr>
          <w:rFonts w:ascii="Times New Roman" w:hAnsi="Times New Roman" w:cs="Times New Roman"/>
          <w:sz w:val="24"/>
          <w:szCs w:val="24"/>
        </w:rPr>
        <w:t>простраивания</w:t>
      </w:r>
      <w:proofErr w:type="spellEnd"/>
      <w:r w:rsidRPr="00FC3203">
        <w:rPr>
          <w:rFonts w:ascii="Times New Roman" w:hAnsi="Times New Roman" w:cs="Times New Roman"/>
          <w:sz w:val="24"/>
          <w:szCs w:val="24"/>
        </w:rPr>
        <w:t xml:space="preserve"> индивидуальной траектории продвижения учащегося.</w:t>
      </w:r>
    </w:p>
    <w:p w:rsidR="0089547A" w:rsidRPr="00603E90" w:rsidRDefault="0089547A" w:rsidP="00895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Успеваемость в 1-9</w:t>
      </w:r>
      <w:r>
        <w:rPr>
          <w:rFonts w:ascii="Times New Roman" w:hAnsi="Times New Roman" w:cs="Times New Roman"/>
          <w:sz w:val="24"/>
          <w:szCs w:val="24"/>
        </w:rPr>
        <w:t xml:space="preserve"> классах составляет </w:t>
      </w:r>
      <w:r w:rsidR="00650E5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как 1 ступени, так и 2 ступени по сравнению с прошлым годо</w:t>
      </w:r>
      <w:r w:rsidRPr="000243E3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повысились на 3 %. За последние четыре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года наблюдается  стабильное  качество обучения.</w:t>
      </w:r>
    </w:p>
    <w:p w:rsidR="0089547A" w:rsidRPr="000243E3" w:rsidRDefault="0089547A" w:rsidP="0089547A">
      <w:pPr>
        <w:pStyle w:val="a8"/>
        <w:tabs>
          <w:tab w:val="left" w:pos="3119"/>
        </w:tabs>
        <w:spacing w:line="276" w:lineRule="auto"/>
        <w:jc w:val="both"/>
        <w:rPr>
          <w:b/>
          <w:sz w:val="24"/>
        </w:rPr>
      </w:pPr>
      <w:r w:rsidRPr="000243E3">
        <w:rPr>
          <w:b/>
          <w:sz w:val="24"/>
        </w:rPr>
        <w:t>Результ</w:t>
      </w:r>
      <w:r w:rsidR="00650E57">
        <w:rPr>
          <w:b/>
          <w:sz w:val="24"/>
        </w:rPr>
        <w:t xml:space="preserve">аты </w:t>
      </w:r>
      <w:proofErr w:type="gramStart"/>
      <w:r w:rsidR="00650E57">
        <w:rPr>
          <w:b/>
          <w:sz w:val="24"/>
        </w:rPr>
        <w:t>обучения по классам</w:t>
      </w:r>
      <w:proofErr w:type="gramEnd"/>
      <w:r w:rsidR="00650E57">
        <w:rPr>
          <w:b/>
          <w:sz w:val="24"/>
        </w:rPr>
        <w:t xml:space="preserve"> за  2021</w:t>
      </w:r>
      <w:r w:rsidRPr="000243E3">
        <w:rPr>
          <w:b/>
          <w:sz w:val="24"/>
        </w:rPr>
        <w:t xml:space="preserve"> год.</w:t>
      </w:r>
    </w:p>
    <w:tbl>
      <w:tblPr>
        <w:tblStyle w:val="ae"/>
        <w:tblW w:w="10221" w:type="dxa"/>
        <w:tblLayout w:type="fixed"/>
        <w:tblLook w:val="04A0"/>
      </w:tblPr>
      <w:tblGrid>
        <w:gridCol w:w="1575"/>
        <w:gridCol w:w="992"/>
        <w:gridCol w:w="992"/>
        <w:gridCol w:w="1276"/>
        <w:gridCol w:w="992"/>
        <w:gridCol w:w="1701"/>
        <w:gridCol w:w="1134"/>
        <w:gridCol w:w="1559"/>
      </w:tblGrid>
      <w:tr w:rsidR="0089547A" w:rsidRPr="009C3FE9" w:rsidTr="004C4609">
        <w:trPr>
          <w:trHeight w:val="780"/>
        </w:trPr>
        <w:tc>
          <w:tcPr>
            <w:tcW w:w="1575" w:type="dxa"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Классы</w:t>
            </w:r>
          </w:p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Кол-во</w:t>
            </w:r>
          </w:p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«4 и 5»</w:t>
            </w:r>
          </w:p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Отличники</w:t>
            </w:r>
          </w:p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одной</w:t>
            </w:r>
          </w:p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"3"</w:t>
            </w:r>
          </w:p>
        </w:tc>
        <w:tc>
          <w:tcPr>
            <w:tcW w:w="1701" w:type="dxa"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Не аттестованные, неуспевающие </w:t>
            </w:r>
          </w:p>
        </w:tc>
        <w:tc>
          <w:tcPr>
            <w:tcW w:w="1134" w:type="dxa"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качества</w:t>
            </w:r>
          </w:p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9547A" w:rsidRPr="009C3FE9" w:rsidRDefault="0089547A" w:rsidP="004C460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C3F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успеваемости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9547A" w:rsidRPr="000243E3" w:rsidTr="004C4609">
        <w:trPr>
          <w:trHeight w:val="300"/>
        </w:trPr>
        <w:tc>
          <w:tcPr>
            <w:tcW w:w="1575" w:type="dxa"/>
            <w:noWrap/>
            <w:hideMark/>
          </w:tcPr>
          <w:p w:rsidR="0089547A" w:rsidRPr="000243E3" w:rsidRDefault="0089547A" w:rsidP="004C46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hideMark/>
          </w:tcPr>
          <w:p w:rsidR="0089547A" w:rsidRPr="000243E3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Pr="00024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89547A" w:rsidRDefault="0089547A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Ниже среднего </w:t>
      </w:r>
      <w:r w:rsidRPr="000243E3">
        <w:rPr>
          <w:rFonts w:ascii="Times New Roman" w:hAnsi="Times New Roman" w:cs="Times New Roman"/>
          <w:sz w:val="24"/>
          <w:szCs w:val="24"/>
        </w:rPr>
        <w:t xml:space="preserve">качество обучения наблюдается в </w:t>
      </w:r>
      <w:r>
        <w:rPr>
          <w:rFonts w:ascii="Times New Roman" w:hAnsi="Times New Roman" w:cs="Times New Roman"/>
          <w:sz w:val="24"/>
          <w:szCs w:val="24"/>
        </w:rPr>
        <w:t>основной школе</w:t>
      </w:r>
      <w:r w:rsidRPr="000243E3">
        <w:rPr>
          <w:rFonts w:ascii="Times New Roman" w:hAnsi="Times New Roman" w:cs="Times New Roman"/>
          <w:sz w:val="24"/>
          <w:szCs w:val="24"/>
        </w:rPr>
        <w:t xml:space="preserve">. Необходимо в следующем учебном году усилить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преподаванием предметов в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0243E3">
        <w:rPr>
          <w:rFonts w:ascii="Times New Roman" w:hAnsi="Times New Roman" w:cs="Times New Roman"/>
          <w:sz w:val="24"/>
          <w:szCs w:val="24"/>
        </w:rPr>
        <w:t>кла</w:t>
      </w:r>
      <w:r>
        <w:rPr>
          <w:rFonts w:ascii="Times New Roman" w:hAnsi="Times New Roman" w:cs="Times New Roman"/>
          <w:sz w:val="24"/>
          <w:szCs w:val="24"/>
        </w:rPr>
        <w:t>ссах</w:t>
      </w:r>
      <w:r w:rsidRPr="000243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575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FD2575" w:rsidRPr="000243E3" w:rsidRDefault="00FD2575" w:rsidP="0089547A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9547A" w:rsidRPr="000243E3" w:rsidRDefault="0089547A" w:rsidP="00895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243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Мониторинг успеваемости по учебным предметам</w:t>
      </w:r>
      <w:r w:rsidRPr="000243E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9547A" w:rsidRPr="00A55157" w:rsidRDefault="0089547A" w:rsidP="008954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по предметам в 2- 4 классах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51"/>
        <w:gridCol w:w="851"/>
        <w:gridCol w:w="850"/>
        <w:gridCol w:w="851"/>
        <w:gridCol w:w="850"/>
        <w:gridCol w:w="993"/>
        <w:gridCol w:w="992"/>
        <w:gridCol w:w="850"/>
        <w:gridCol w:w="869"/>
        <w:gridCol w:w="958"/>
        <w:gridCol w:w="867"/>
      </w:tblGrid>
      <w:tr w:rsidR="0089547A" w:rsidRPr="00A55157" w:rsidTr="004C4609">
        <w:trPr>
          <w:trHeight w:val="1759"/>
          <w:jc w:val="center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9547A" w:rsidRPr="00A55157" w:rsidRDefault="0089547A" w:rsidP="004C4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т.на </w:t>
            </w:r>
            <w:proofErr w:type="spellStart"/>
            <w:r w:rsidRPr="00A5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род.яз</w:t>
            </w:r>
            <w:proofErr w:type="spellEnd"/>
          </w:p>
        </w:tc>
      </w:tr>
      <w:tr w:rsidR="0089547A" w:rsidRPr="00A55157" w:rsidTr="004C4609">
        <w:trPr>
          <w:trHeight w:val="57"/>
          <w:jc w:val="center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A5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9547A" w:rsidRPr="00A55157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15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</w:tbl>
    <w:p w:rsidR="0089547A" w:rsidRPr="00CC1C2E" w:rsidRDefault="0089547A" w:rsidP="0089547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по предметам в 6- 9 классах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e"/>
        <w:tblpPr w:leftFromText="180" w:rightFromText="180" w:vertAnchor="text" w:tblpXSpec="center" w:tblpY="1"/>
        <w:tblW w:w="11050" w:type="dxa"/>
        <w:tblLook w:val="04A0"/>
      </w:tblPr>
      <w:tblGrid>
        <w:gridCol w:w="8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3"/>
        <w:gridCol w:w="567"/>
        <w:gridCol w:w="567"/>
        <w:gridCol w:w="621"/>
        <w:gridCol w:w="548"/>
        <w:gridCol w:w="548"/>
        <w:gridCol w:w="516"/>
        <w:gridCol w:w="516"/>
      </w:tblGrid>
      <w:tr w:rsidR="0089547A" w:rsidRPr="00CC1C2E" w:rsidTr="004C4609">
        <w:trPr>
          <w:trHeight w:val="1389"/>
        </w:trPr>
        <w:tc>
          <w:tcPr>
            <w:tcW w:w="866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Start"/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</w:t>
            </w:r>
            <w:proofErr w:type="spellStart"/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21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48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48" w:type="dxa"/>
            <w:textDirection w:val="btLr"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8" w:type="dxa"/>
            <w:textDirection w:val="btLr"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48" w:type="dxa"/>
            <w:textDirection w:val="btLr"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proofErr w:type="gramEnd"/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</w:t>
            </w:r>
          </w:p>
        </w:tc>
      </w:tr>
      <w:tr w:rsidR="0089547A" w:rsidRPr="00CC1C2E" w:rsidTr="004C4609">
        <w:trPr>
          <w:trHeight w:val="300"/>
        </w:trPr>
        <w:tc>
          <w:tcPr>
            <w:tcW w:w="866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3,7/3,8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1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48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48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9547A" w:rsidRPr="00CC1C2E" w:rsidTr="004C4609">
        <w:trPr>
          <w:trHeight w:val="285"/>
        </w:trPr>
        <w:tc>
          <w:tcPr>
            <w:tcW w:w="866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C1C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4,0/4,0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21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8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8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9547A" w:rsidRPr="00CC1C2E" w:rsidTr="004C4609">
        <w:trPr>
          <w:trHeight w:val="285"/>
        </w:trPr>
        <w:tc>
          <w:tcPr>
            <w:tcW w:w="866" w:type="dxa"/>
            <w:noWrap/>
          </w:tcPr>
          <w:p w:rsidR="0089547A" w:rsidRPr="00EF27E7" w:rsidRDefault="0089547A" w:rsidP="004C4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 /4,4</w:t>
            </w: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21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noWrap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47A" w:rsidRPr="00CC1C2E" w:rsidTr="004C4609">
        <w:trPr>
          <w:trHeight w:val="285"/>
        </w:trPr>
        <w:tc>
          <w:tcPr>
            <w:tcW w:w="866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6-9 </w:t>
            </w:r>
            <w:proofErr w:type="spellStart"/>
            <w:r w:rsidRPr="00C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3,9/4,0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21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48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48" w:type="dxa"/>
            <w:noWrap/>
            <w:hideMark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548" w:type="dxa"/>
          </w:tcPr>
          <w:p w:rsidR="0089547A" w:rsidRPr="00CC1C2E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89547A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47A" w:rsidRPr="00B56D8B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промежуточной аттестации</w:t>
      </w:r>
    </w:p>
    <w:p w:rsidR="0089547A" w:rsidRPr="00B56D8B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650E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50E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 школе осуществлялся педагогический мониторинг, одним из основных этапов которого являлось отслеживание и анализ качества образования по ступеням обучения, анализ уровня промежуточной аттестации по предметам  с целью выявления положительных и отрицательных моментов в работе </w:t>
      </w:r>
      <w:proofErr w:type="spellStart"/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обучению учащихся.</w:t>
      </w:r>
    </w:p>
    <w:p w:rsidR="0089547A" w:rsidRPr="00B56D8B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проводился мониторинг уровня </w:t>
      </w:r>
      <w:proofErr w:type="spellStart"/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результатов </w:t>
      </w:r>
      <w:proofErr w:type="gramStart"/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и математике в виде контрольных работ. Проведенная в конце года промежуточная аттестация показала следующие результаты:</w:t>
      </w:r>
    </w:p>
    <w:p w:rsidR="0089547A" w:rsidRPr="00B56D8B" w:rsidRDefault="0089547A" w:rsidP="008954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классы </w:t>
      </w:r>
    </w:p>
    <w:tbl>
      <w:tblPr>
        <w:tblStyle w:val="ae"/>
        <w:tblW w:w="10337" w:type="dxa"/>
        <w:tblLook w:val="04A0"/>
      </w:tblPr>
      <w:tblGrid>
        <w:gridCol w:w="3062"/>
        <w:gridCol w:w="1033"/>
        <w:gridCol w:w="1392"/>
        <w:gridCol w:w="1033"/>
        <w:gridCol w:w="1392"/>
        <w:gridCol w:w="1033"/>
        <w:gridCol w:w="1392"/>
      </w:tblGrid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4" w:type="dxa"/>
            <w:gridSpan w:val="2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24" w:type="dxa"/>
            <w:gridSpan w:val="2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424" w:type="dxa"/>
            <w:gridSpan w:val="2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Справ.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547A" w:rsidRPr="00B56D8B" w:rsidTr="004C4609">
        <w:trPr>
          <w:trHeight w:val="296"/>
        </w:trPr>
        <w:tc>
          <w:tcPr>
            <w:tcW w:w="3062" w:type="dxa"/>
            <w:noWrap/>
            <w:hideMark/>
          </w:tcPr>
          <w:p w:rsidR="0089547A" w:rsidRPr="00B56D8B" w:rsidRDefault="0089547A" w:rsidP="004C4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3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92" w:type="dxa"/>
            <w:noWrap/>
            <w:hideMark/>
          </w:tcPr>
          <w:p w:rsidR="0089547A" w:rsidRPr="00B56D8B" w:rsidRDefault="0089547A" w:rsidP="004C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9547A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данные, необходимо отметить, что качество знаний по многим предметам высокое. По большинству предметов качество выше итоговых отметок. Все обучающиеся прошли промежуточную аттестацию.</w:t>
      </w:r>
    </w:p>
    <w:p w:rsidR="00FD2575" w:rsidRDefault="00FD2575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75" w:rsidRDefault="00FD2575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575" w:rsidRPr="00B56D8B" w:rsidRDefault="00FD2575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47A" w:rsidRPr="00B56D8B" w:rsidRDefault="0089547A" w:rsidP="0089547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школа</w:t>
      </w:r>
    </w:p>
    <w:tbl>
      <w:tblPr>
        <w:tblW w:w="9392" w:type="dxa"/>
        <w:jc w:val="center"/>
        <w:tblLayout w:type="fixed"/>
        <w:tblLook w:val="04A0"/>
      </w:tblPr>
      <w:tblGrid>
        <w:gridCol w:w="4551"/>
        <w:gridCol w:w="1210"/>
        <w:gridCol w:w="1210"/>
        <w:gridCol w:w="1210"/>
        <w:gridCol w:w="1211"/>
      </w:tblGrid>
      <w:tr w:rsidR="0089547A" w:rsidRPr="00B56D8B" w:rsidTr="004C4609">
        <w:trPr>
          <w:trHeight w:val="300"/>
          <w:jc w:val="center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Предметы 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(девочки)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9547A" w:rsidRPr="00B56D8B" w:rsidTr="004C4609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47A" w:rsidRPr="00B56D8B" w:rsidRDefault="0089547A" w:rsidP="004C46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7A" w:rsidRPr="00B56D8B" w:rsidRDefault="0089547A" w:rsidP="004C46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9547A" w:rsidRPr="00B56D8B" w:rsidRDefault="0089547A" w:rsidP="008954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данные, приведенные в таблице, необходимо отметить, что качество знаний по многим предметам в 5 классе стабильное. Необходимо отметить низкое  качество знаний в 7 классе по следующим  предметам: алгебра, геометрия, география, физика и технология (мальчики).</w:t>
      </w:r>
    </w:p>
    <w:p w:rsidR="0089547A" w:rsidRPr="00B56D8B" w:rsidRDefault="0089547A" w:rsidP="0089547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D8B">
        <w:rPr>
          <w:rFonts w:ascii="Times New Roman" w:eastAsia="Times New Roman" w:hAnsi="Times New Roman" w:cs="Times New Roman"/>
          <w:sz w:val="24"/>
          <w:szCs w:val="24"/>
        </w:rPr>
        <w:t xml:space="preserve">Все   обучающиеся прошли промежуточную аттестацию. </w:t>
      </w:r>
    </w:p>
    <w:p w:rsidR="0089547A" w:rsidRPr="00B56D8B" w:rsidRDefault="0089547A" w:rsidP="008954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 20</w:t>
      </w:r>
      <w:r w:rsidR="00650E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50E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56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всем предметам выданы в полном объеме.</w:t>
      </w:r>
    </w:p>
    <w:p w:rsidR="0089547A" w:rsidRPr="00FA5EA2" w:rsidRDefault="00650E57" w:rsidP="0089547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89547A" w:rsidRPr="00FA5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учащиеся 9 класса сдавали итоговое собеседование по русскому языку в качестве допуска к ГИА. Результаты успешны, все получили «зачет» за итоговое собеседование.</w:t>
      </w:r>
    </w:p>
    <w:p w:rsidR="0089547A" w:rsidRDefault="0089547A" w:rsidP="008954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A2">
        <w:rPr>
          <w:rFonts w:ascii="Times New Roman" w:hAnsi="Times New Roman" w:cs="Times New Roman"/>
          <w:color w:val="000000"/>
          <w:sz w:val="24"/>
          <w:szCs w:val="24"/>
        </w:rPr>
        <w:t>Информирование родителей учащихся выпускных классов и самих учащихся проводилось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через родительские и ученические собрания, на которых они знакомились с перечнем нормативно- правовой документации, методическими рекомендациями по организации деятельности выпускников во время подготовки и прохождения ГИА в форме ОГЭ и ГВЭ. Данная информация зафиксирована в протоколах родительских и ученических собраний. Помощь в информационном сопровождении ГИА выпускникам, родителям и педагогам оказывали оформленные стенды с нормативно-правовой документацией по проведению ГИА, предметные стенды в учебных кабинетах «Готовимся к ГИА», раздел школьного сайта «Государственная итоговая аттестация». Содержание данных информационных источников систематически обновлялось. Осуществлялось психолого-педагогическое сопровождение выпускников 9-х классов в форме психодиагностики учащихся 9-х классов и индивидуальных консультаций по результатам психодиагностики. Контроль уровня качества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9-х классов осуществлялся посредством проведения и последующего анализа контрольных работ, контрольных срезов, диагностических работ в соответствии с планом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а также диагностических работ в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ОГЭ,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контроля выполнения программного материала по предметам 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кольного учебного плана.</w:t>
      </w:r>
    </w:p>
    <w:p w:rsidR="0089547A" w:rsidRPr="00A56871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ГИА</w:t>
      </w:r>
    </w:p>
    <w:p w:rsidR="0089547A" w:rsidRPr="00A56871" w:rsidRDefault="0089547A" w:rsidP="008954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учебного года решением педагогического совета все обучающиеся 9 класса были  допущены к прохождению государственной итоговой аттестации. 9 из них успешно прошли итоговую аттестацию и получили документы установленного образца. Один обучающийся был выпущен со справкой.</w:t>
      </w:r>
    </w:p>
    <w:p w:rsidR="0089547A" w:rsidRPr="006A1462" w:rsidRDefault="0089547A" w:rsidP="008954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выпускников, преодолевших минимальный порог по обязательным предметам (русский язык, и математика), Составила </w:t>
      </w:r>
      <w:r w:rsidR="00650E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568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A1462">
        <w:rPr>
          <w:rFonts w:ascii="Times New Roman" w:hAnsi="Times New Roman" w:cs="Times New Roman"/>
          <w:sz w:val="24"/>
          <w:szCs w:val="24"/>
        </w:rPr>
        <w:t xml:space="preserve">Трудоустройство выпускников 9 класса: </w:t>
      </w:r>
    </w:p>
    <w:p w:rsidR="0089547A" w:rsidRPr="0034265A" w:rsidRDefault="0089547A" w:rsidP="0089547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 xml:space="preserve">среднее </w:t>
      </w:r>
      <w:r w:rsidR="00650E57">
        <w:rPr>
          <w:rFonts w:ascii="Times New Roman" w:hAnsi="Times New Roman" w:cs="Times New Roman"/>
          <w:sz w:val="24"/>
          <w:szCs w:val="24"/>
        </w:rPr>
        <w:t>профессиональное учреждение – 12</w:t>
      </w:r>
      <w:r w:rsidRPr="0034265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9547A" w:rsidRPr="0034265A" w:rsidRDefault="0089547A" w:rsidP="0089547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10 класс – 0 чел.</w:t>
      </w:r>
    </w:p>
    <w:p w:rsidR="0089547A" w:rsidRPr="000243E3" w:rsidRDefault="0089547A" w:rsidP="0089547A">
      <w:pPr>
        <w:pStyle w:val="ac"/>
        <w:widowControl w:val="0"/>
        <w:numPr>
          <w:ilvl w:val="0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27" w:name="_Toc511137502"/>
      <w:bookmarkStart w:id="28" w:name="_Toc511137520"/>
      <w:bookmarkStart w:id="29" w:name="_Toc511137616"/>
      <w:bookmarkStart w:id="30" w:name="_Toc511138084"/>
      <w:bookmarkStart w:id="31" w:name="_Toc511138239"/>
      <w:bookmarkStart w:id="32" w:name="_Toc4070451"/>
      <w:bookmarkStart w:id="33" w:name="_Toc4070955"/>
      <w:bookmarkEnd w:id="27"/>
      <w:bookmarkEnd w:id="28"/>
      <w:bookmarkEnd w:id="29"/>
      <w:bookmarkEnd w:id="30"/>
      <w:bookmarkEnd w:id="31"/>
      <w:bookmarkEnd w:id="32"/>
      <w:bookmarkEnd w:id="33"/>
    </w:p>
    <w:p w:rsidR="0089547A" w:rsidRPr="000243E3" w:rsidRDefault="0089547A" w:rsidP="0089547A">
      <w:pPr>
        <w:pStyle w:val="ac"/>
        <w:widowControl w:val="0"/>
        <w:numPr>
          <w:ilvl w:val="1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34" w:name="_Toc511137503"/>
      <w:bookmarkStart w:id="35" w:name="_Toc511137521"/>
      <w:bookmarkStart w:id="36" w:name="_Toc511137617"/>
      <w:bookmarkStart w:id="37" w:name="_Toc511138085"/>
      <w:bookmarkStart w:id="38" w:name="_Toc511138240"/>
      <w:bookmarkStart w:id="39" w:name="_Toc4070452"/>
      <w:bookmarkStart w:id="40" w:name="_Toc4070956"/>
      <w:bookmarkEnd w:id="34"/>
      <w:bookmarkEnd w:id="35"/>
      <w:bookmarkEnd w:id="36"/>
      <w:bookmarkEnd w:id="37"/>
      <w:bookmarkEnd w:id="38"/>
      <w:bookmarkEnd w:id="39"/>
      <w:bookmarkEnd w:id="40"/>
    </w:p>
    <w:p w:rsidR="0089547A" w:rsidRPr="000243E3" w:rsidRDefault="0089547A" w:rsidP="0089547A">
      <w:pPr>
        <w:pStyle w:val="ac"/>
        <w:widowControl w:val="0"/>
        <w:numPr>
          <w:ilvl w:val="1"/>
          <w:numId w:val="1"/>
        </w:numPr>
        <w:spacing w:after="0"/>
        <w:ind w:left="2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41" w:name="_Toc511137504"/>
      <w:bookmarkStart w:id="42" w:name="_Toc511137522"/>
      <w:bookmarkStart w:id="43" w:name="_Toc511137618"/>
      <w:bookmarkStart w:id="44" w:name="_Toc511138086"/>
      <w:bookmarkStart w:id="45" w:name="_Toc511138241"/>
      <w:bookmarkStart w:id="46" w:name="_Toc4070453"/>
      <w:bookmarkStart w:id="47" w:name="_Toc4070957"/>
      <w:bookmarkEnd w:id="41"/>
      <w:bookmarkEnd w:id="42"/>
      <w:bookmarkEnd w:id="43"/>
      <w:bookmarkEnd w:id="44"/>
      <w:bookmarkEnd w:id="45"/>
      <w:bookmarkEnd w:id="46"/>
      <w:bookmarkEnd w:id="47"/>
    </w:p>
    <w:p w:rsidR="0089547A" w:rsidRPr="000243E3" w:rsidRDefault="0089547A" w:rsidP="0089547A">
      <w:pPr>
        <w:pStyle w:val="ac"/>
        <w:numPr>
          <w:ilvl w:val="1"/>
          <w:numId w:val="17"/>
        </w:num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4070454"/>
      <w:bookmarkStart w:id="49" w:name="_Toc4070958"/>
      <w:bookmarkStart w:id="50" w:name="_Toc511137619"/>
      <w:bookmarkStart w:id="51" w:name="_Toc511138242"/>
      <w:r w:rsidRPr="000243E3">
        <w:rPr>
          <w:rFonts w:ascii="Times New Roman" w:hAnsi="Times New Roman" w:cs="Times New Roman"/>
          <w:b/>
          <w:sz w:val="24"/>
          <w:szCs w:val="24"/>
        </w:rPr>
        <w:t xml:space="preserve">Оценка 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0243E3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  <w:bookmarkEnd w:id="48"/>
      <w:bookmarkEnd w:id="49"/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right="20" w:firstLine="688"/>
        <w:rPr>
          <w:color w:val="000000"/>
          <w:sz w:val="24"/>
          <w:szCs w:val="24"/>
          <w:shd w:val="clear" w:color="auto" w:fill="FFFFFF"/>
        </w:rPr>
      </w:pPr>
      <w:r w:rsidRPr="000243E3">
        <w:rPr>
          <w:sz w:val="24"/>
          <w:szCs w:val="24"/>
        </w:rPr>
        <w:t xml:space="preserve">Учебный процесс и внеурочная деятельность в ОУ осуществлялся на основе создания безопасных, </w:t>
      </w:r>
      <w:proofErr w:type="spellStart"/>
      <w:r w:rsidRPr="000243E3">
        <w:rPr>
          <w:sz w:val="24"/>
          <w:szCs w:val="24"/>
        </w:rPr>
        <w:t>здоровьесберегающих</w:t>
      </w:r>
      <w:proofErr w:type="spellEnd"/>
      <w:r w:rsidRPr="000243E3">
        <w:rPr>
          <w:sz w:val="24"/>
          <w:szCs w:val="24"/>
        </w:rPr>
        <w:t xml:space="preserve"> условий. В соответствии с санитарно-гигиеническими требованиями были составлены учебные планы, рабочие программы, календарно-тематическое планирование. При составлении учебного плана и расписания занятий учитывались требования к распределению интенсивности учебной нагрузки учащихся в течение дня и недели. </w:t>
      </w:r>
    </w:p>
    <w:p w:rsidR="0089547A" w:rsidRPr="000243E3" w:rsidRDefault="0089547A" w:rsidP="0089547A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Учебный план составлен на основании 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и основного общего образования, </w:t>
      </w:r>
      <w:r w:rsidRPr="000243E3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входящих в федеральный перечень на текущий учебный год.</w:t>
      </w:r>
    </w:p>
    <w:p w:rsidR="0089547A" w:rsidRPr="000243E3" w:rsidRDefault="00650E57" w:rsidP="0089547A">
      <w:pPr>
        <w:pStyle w:val="4"/>
        <w:shd w:val="clear" w:color="auto" w:fill="auto"/>
        <w:spacing w:before="0" w:line="276" w:lineRule="auto"/>
        <w:ind w:left="20" w:right="20" w:firstLine="688"/>
        <w:rPr>
          <w:sz w:val="24"/>
          <w:szCs w:val="24"/>
        </w:rPr>
      </w:pPr>
      <w:r>
        <w:rPr>
          <w:sz w:val="24"/>
          <w:szCs w:val="24"/>
        </w:rPr>
        <w:t>Учебный план  ОУ на 2020-2021</w:t>
      </w:r>
      <w:r w:rsidR="0089547A" w:rsidRPr="000243E3">
        <w:rPr>
          <w:sz w:val="24"/>
          <w:szCs w:val="24"/>
        </w:rPr>
        <w:t xml:space="preserve"> г. был разработан  на основе образовательной программы НОО </w:t>
      </w:r>
      <w:proofErr w:type="gramStart"/>
      <w:r w:rsidR="0089547A" w:rsidRPr="000243E3">
        <w:rPr>
          <w:sz w:val="24"/>
          <w:szCs w:val="24"/>
        </w:rPr>
        <w:t>и ООО</w:t>
      </w:r>
      <w:proofErr w:type="gramEnd"/>
      <w:r w:rsidR="0089547A" w:rsidRPr="000243E3">
        <w:rPr>
          <w:sz w:val="24"/>
          <w:szCs w:val="24"/>
        </w:rPr>
        <w:t xml:space="preserve">. </w:t>
      </w:r>
      <w:r w:rsidR="0089547A">
        <w:rPr>
          <w:sz w:val="24"/>
          <w:szCs w:val="24"/>
        </w:rPr>
        <w:t>Форма</w:t>
      </w:r>
      <w:r w:rsidR="0089547A" w:rsidRPr="000243E3">
        <w:rPr>
          <w:sz w:val="24"/>
          <w:szCs w:val="24"/>
        </w:rPr>
        <w:t xml:space="preserve"> обучения </w:t>
      </w:r>
      <w:r w:rsidR="0089547A">
        <w:rPr>
          <w:sz w:val="24"/>
          <w:szCs w:val="24"/>
        </w:rPr>
        <w:t>-</w:t>
      </w:r>
      <w:r w:rsidR="0089547A" w:rsidRPr="000243E3">
        <w:rPr>
          <w:sz w:val="24"/>
          <w:szCs w:val="24"/>
        </w:rPr>
        <w:t xml:space="preserve"> очная. Реализация учебного плана направлена на формирование базовых основ и фундамента всего последующего обучения, в том числе:</w:t>
      </w:r>
    </w:p>
    <w:p w:rsidR="0089547A" w:rsidRPr="000243E3" w:rsidRDefault="0089547A" w:rsidP="0089547A">
      <w:pPr>
        <w:pStyle w:val="4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89547A" w:rsidRPr="000243E3" w:rsidRDefault="0089547A" w:rsidP="0089547A">
      <w:pPr>
        <w:pStyle w:val="4"/>
        <w:numPr>
          <w:ilvl w:val="0"/>
          <w:numId w:val="30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0243E3">
        <w:rPr>
          <w:sz w:val="24"/>
          <w:szCs w:val="24"/>
        </w:rPr>
        <w:t>универсальных учебных действий;</w:t>
      </w:r>
    </w:p>
    <w:p w:rsidR="0089547A" w:rsidRDefault="0089547A" w:rsidP="0089547A">
      <w:pPr>
        <w:pStyle w:val="4"/>
        <w:numPr>
          <w:ilvl w:val="0"/>
          <w:numId w:val="30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right="23" w:firstLine="709"/>
        <w:rPr>
          <w:sz w:val="24"/>
          <w:szCs w:val="24"/>
        </w:rPr>
      </w:pPr>
      <w:r w:rsidRPr="00B22DF1">
        <w:rPr>
          <w:sz w:val="24"/>
          <w:szCs w:val="24"/>
        </w:rPr>
        <w:t xml:space="preserve">Освоение образовательных программ осуществляется на всех уровнях. Начальная школа реализовала образовательные программы </w:t>
      </w:r>
      <w:r w:rsidRPr="006A1462">
        <w:rPr>
          <w:sz w:val="24"/>
          <w:szCs w:val="24"/>
        </w:rPr>
        <w:t>«Перспектива» 1-4  классы</w:t>
      </w:r>
      <w:r w:rsidRPr="00B22DF1">
        <w:rPr>
          <w:sz w:val="24"/>
          <w:szCs w:val="24"/>
        </w:rPr>
        <w:t>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right="23" w:firstLine="709"/>
        <w:rPr>
          <w:sz w:val="24"/>
          <w:szCs w:val="24"/>
        </w:rPr>
      </w:pPr>
      <w:r w:rsidRPr="000243E3">
        <w:rPr>
          <w:sz w:val="24"/>
          <w:szCs w:val="24"/>
        </w:rPr>
        <w:t xml:space="preserve">Максимальная аудиторная учебная нагрузка </w:t>
      </w:r>
      <w:proofErr w:type="gramStart"/>
      <w:r w:rsidRPr="000243E3">
        <w:rPr>
          <w:sz w:val="24"/>
          <w:szCs w:val="24"/>
        </w:rPr>
        <w:t>обучающихся</w:t>
      </w:r>
      <w:proofErr w:type="gramEnd"/>
      <w:r w:rsidRPr="000243E3">
        <w:rPr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 w:rsidRPr="000243E3">
        <w:rPr>
          <w:sz w:val="24"/>
          <w:szCs w:val="24"/>
        </w:rPr>
        <w:t>СанПиН</w:t>
      </w:r>
      <w:proofErr w:type="spellEnd"/>
      <w:r w:rsidRPr="000243E3">
        <w:rPr>
          <w:sz w:val="24"/>
          <w:szCs w:val="24"/>
        </w:rPr>
        <w:t>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0243E3">
        <w:rPr>
          <w:sz w:val="24"/>
          <w:szCs w:val="24"/>
        </w:rPr>
        <w:tab/>
        <w:t xml:space="preserve">В ОУ создано единое информационное пространство, функционирует школьный сайт, который регулярно обновляется. Информационно-коммуникационные технологии эффективно используются в управлении образовательной деятельностью. Действовала локальная сеть, был обеспечен свободный доступ к сети Интернет для педагогических работников и обучающихся, при условии </w:t>
      </w:r>
      <w:proofErr w:type="spellStart"/>
      <w:r w:rsidRPr="000243E3">
        <w:rPr>
          <w:sz w:val="24"/>
          <w:szCs w:val="24"/>
        </w:rPr>
        <w:t>контентной</w:t>
      </w:r>
      <w:proofErr w:type="spellEnd"/>
      <w:r w:rsidRPr="000243E3">
        <w:rPr>
          <w:sz w:val="24"/>
          <w:szCs w:val="24"/>
        </w:rPr>
        <w:t xml:space="preserve"> фильтрации.</w:t>
      </w:r>
      <w:r w:rsidR="00650E57">
        <w:rPr>
          <w:sz w:val="24"/>
          <w:szCs w:val="24"/>
        </w:rPr>
        <w:t xml:space="preserve"> В 221</w:t>
      </w:r>
      <w:r>
        <w:rPr>
          <w:sz w:val="24"/>
          <w:szCs w:val="24"/>
        </w:rPr>
        <w:t>9</w:t>
      </w:r>
      <w:r w:rsidRPr="000243E3">
        <w:rPr>
          <w:sz w:val="24"/>
          <w:szCs w:val="24"/>
        </w:rPr>
        <w:t xml:space="preserve"> г. в ОУ ос</w:t>
      </w:r>
      <w:r>
        <w:rPr>
          <w:sz w:val="24"/>
          <w:szCs w:val="24"/>
        </w:rPr>
        <w:t>уществляется</w:t>
      </w:r>
      <w:r w:rsidRPr="000243E3">
        <w:rPr>
          <w:sz w:val="24"/>
          <w:szCs w:val="24"/>
        </w:rPr>
        <w:t xml:space="preserve"> электронное ведение журнала.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0243E3">
        <w:rPr>
          <w:sz w:val="24"/>
          <w:szCs w:val="24"/>
        </w:rPr>
        <w:t xml:space="preserve">Таким образом, учебный процесс и внеурочная деятельность в ОУ осуществляется на основе создания безопасных, </w:t>
      </w:r>
      <w:proofErr w:type="spellStart"/>
      <w:r w:rsidRPr="000243E3">
        <w:rPr>
          <w:sz w:val="24"/>
          <w:szCs w:val="24"/>
        </w:rPr>
        <w:t>здоровьесберегающих</w:t>
      </w:r>
      <w:proofErr w:type="spellEnd"/>
      <w:r w:rsidRPr="000243E3">
        <w:rPr>
          <w:sz w:val="24"/>
          <w:szCs w:val="24"/>
        </w:rPr>
        <w:t xml:space="preserve"> условий, в соответствии с санитарно-гигиеническими требованиями и использованием информационно-коммуникационных технологий.</w:t>
      </w:r>
    </w:p>
    <w:p w:rsidR="0089547A" w:rsidRDefault="0089547A" w:rsidP="0089547A">
      <w:pPr>
        <w:pStyle w:val="ac"/>
        <w:numPr>
          <w:ilvl w:val="1"/>
          <w:numId w:val="17"/>
        </w:numPr>
        <w:spacing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2" w:name="_Toc4070455"/>
      <w:bookmarkStart w:id="53" w:name="_Toc4070959"/>
      <w:r w:rsidRPr="000243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Оценка кадрового обеспечения</w:t>
      </w:r>
      <w:r w:rsidRPr="000243E3">
        <w:rPr>
          <w:rFonts w:ascii="Times New Roman" w:hAnsi="Times New Roman" w:cs="Times New Roman"/>
          <w:b/>
          <w:sz w:val="24"/>
          <w:szCs w:val="24"/>
        </w:rPr>
        <w:t>.</w:t>
      </w:r>
      <w:bookmarkEnd w:id="50"/>
      <w:bookmarkEnd w:id="51"/>
      <w:bookmarkEnd w:id="52"/>
      <w:bookmarkEnd w:id="53"/>
    </w:p>
    <w:p w:rsidR="0089547A" w:rsidRPr="0034265A" w:rsidRDefault="0089547A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 xml:space="preserve">На период </w:t>
      </w:r>
      <w:proofErr w:type="spellStart"/>
      <w:r w:rsidRPr="0034265A">
        <w:rPr>
          <w:sz w:val="24"/>
          <w:szCs w:val="24"/>
        </w:rPr>
        <w:t>само</w:t>
      </w:r>
      <w:r w:rsidR="00650E57">
        <w:rPr>
          <w:sz w:val="24"/>
          <w:szCs w:val="24"/>
        </w:rPr>
        <w:t>обследования</w:t>
      </w:r>
      <w:proofErr w:type="spellEnd"/>
      <w:r w:rsidR="00650E57">
        <w:rPr>
          <w:sz w:val="24"/>
          <w:szCs w:val="24"/>
        </w:rPr>
        <w:t xml:space="preserve"> в Школе работали 12</w:t>
      </w:r>
      <w:r w:rsidRPr="0034265A">
        <w:rPr>
          <w:sz w:val="24"/>
          <w:szCs w:val="24"/>
        </w:rPr>
        <w:t xml:space="preserve"> педагогов,</w:t>
      </w:r>
      <w:r w:rsidR="00650E57">
        <w:rPr>
          <w:sz w:val="24"/>
          <w:szCs w:val="24"/>
        </w:rPr>
        <w:t xml:space="preserve"> все педагоги имеют высшее образование</w:t>
      </w:r>
      <w:r w:rsidRPr="0034265A">
        <w:rPr>
          <w:sz w:val="24"/>
          <w:szCs w:val="24"/>
        </w:rPr>
        <w:t xml:space="preserve">. </w:t>
      </w:r>
    </w:p>
    <w:p w:rsidR="0089547A" w:rsidRPr="0034265A" w:rsidRDefault="0089547A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89547A" w:rsidRPr="0034265A" w:rsidRDefault="0089547A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>Основные принципы кадровой политики направлены:</w:t>
      </w:r>
    </w:p>
    <w:p w:rsidR="0089547A" w:rsidRPr="0034265A" w:rsidRDefault="0089547A" w:rsidP="0089547A">
      <w:pPr>
        <w:pStyle w:val="4"/>
        <w:numPr>
          <w:ilvl w:val="0"/>
          <w:numId w:val="3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на сохранение, укрепление и развитие кадрового потенциала;</w:t>
      </w:r>
    </w:p>
    <w:p w:rsidR="0089547A" w:rsidRPr="0034265A" w:rsidRDefault="0089547A" w:rsidP="0089547A">
      <w:pPr>
        <w:pStyle w:val="4"/>
        <w:numPr>
          <w:ilvl w:val="0"/>
          <w:numId w:val="3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89547A" w:rsidRPr="0034265A" w:rsidRDefault="0089547A" w:rsidP="0089547A">
      <w:pPr>
        <w:pStyle w:val="4"/>
        <w:numPr>
          <w:ilvl w:val="0"/>
          <w:numId w:val="32"/>
        </w:numPr>
        <w:shd w:val="clear" w:color="auto" w:fill="auto"/>
        <w:spacing w:before="0" w:line="276" w:lineRule="auto"/>
        <w:ind w:right="20"/>
        <w:rPr>
          <w:sz w:val="24"/>
          <w:szCs w:val="24"/>
        </w:rPr>
      </w:pPr>
      <w:r w:rsidRPr="0034265A">
        <w:rPr>
          <w:sz w:val="24"/>
          <w:szCs w:val="24"/>
        </w:rPr>
        <w:t>повышения уровня квалификации персонала.</w:t>
      </w:r>
    </w:p>
    <w:p w:rsidR="00650E57" w:rsidRDefault="00650E57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>
        <w:rPr>
          <w:sz w:val="24"/>
          <w:szCs w:val="24"/>
        </w:rPr>
        <w:t>По итогам 2021</w:t>
      </w:r>
      <w:r w:rsidR="0089547A" w:rsidRPr="0034265A">
        <w:rPr>
          <w:sz w:val="24"/>
          <w:szCs w:val="24"/>
        </w:rPr>
        <w:t xml:space="preserve"> года Школа готова перейти на применение профессиональных </w:t>
      </w:r>
      <w:r>
        <w:rPr>
          <w:sz w:val="24"/>
          <w:szCs w:val="24"/>
        </w:rPr>
        <w:t xml:space="preserve">стандартов. </w:t>
      </w:r>
    </w:p>
    <w:p w:rsidR="0089547A" w:rsidRPr="00544558" w:rsidRDefault="0089547A" w:rsidP="0089547A">
      <w:pPr>
        <w:pStyle w:val="4"/>
        <w:shd w:val="clear" w:color="auto" w:fill="auto"/>
        <w:spacing w:before="0" w:line="276" w:lineRule="auto"/>
        <w:ind w:right="20" w:firstLine="708"/>
        <w:rPr>
          <w:sz w:val="24"/>
          <w:szCs w:val="24"/>
        </w:rPr>
      </w:pPr>
      <w:r w:rsidRPr="0034265A">
        <w:rPr>
          <w:sz w:val="24"/>
          <w:szCs w:val="24"/>
        </w:rPr>
        <w:t xml:space="preserve">Согласно штатному расписанию, укомплектованность школы педагогическими кадрами в 2019 году  составила 100%. Средняя по школе учительская нагрузка составляла 20 часа в неделю. Укомплектованность кадрами, соответствующими профилю преподаваемой дисциплины и необходимой квалификации.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Кадровый потенциал является наиболее важным ресурсом, позволяющим обеспечивать качество образования. 100 % педагогов и администрация  ОУ прошли курсы повышения квалификации и  профессиональную переподготовку по современному содержанию образования (в том числе ФГОС для детей ОВЗ) и инновационным технологиям.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В школе созданы благоприятные условия для поддержки профессионального развития педагогов, продолжения традиций, сложившихся в коллективе, внедрения инновационных идей.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Наши педагоги были участниками региональной инновационной площадки  «Лидеры сельских школ», которая была создана на базе института развития образования и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. университета им К.Д. Ушинского.      </w:t>
      </w:r>
      <w:r w:rsidRPr="000243E3">
        <w:rPr>
          <w:rFonts w:ascii="Times New Roman" w:hAnsi="Times New Roman" w:cs="Times New Roman"/>
          <w:sz w:val="24"/>
          <w:szCs w:val="24"/>
        </w:rPr>
        <w:tab/>
        <w:t>Образовательный проце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>оле осуществлялся</w:t>
      </w:r>
      <w:r w:rsidRPr="000243E3">
        <w:rPr>
          <w:rFonts w:ascii="Times New Roman" w:hAnsi="Times New Roman" w:cs="Times New Roman"/>
          <w:sz w:val="24"/>
          <w:szCs w:val="24"/>
        </w:rPr>
        <w:tab/>
        <w:t xml:space="preserve"> педагогами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0243E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9547A" w:rsidRPr="005046A0" w:rsidRDefault="0089547A" w:rsidP="008954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b/>
          <w:sz w:val="24"/>
          <w:szCs w:val="24"/>
        </w:rPr>
        <w:t xml:space="preserve">По уровню образования </w:t>
      </w:r>
      <w:r w:rsidRPr="000243E3">
        <w:rPr>
          <w:rFonts w:ascii="Times New Roman" w:hAnsi="Times New Roman" w:cs="Times New Roman"/>
          <w:sz w:val="24"/>
          <w:szCs w:val="24"/>
        </w:rPr>
        <w:t>Высшее профе</w:t>
      </w:r>
      <w:r>
        <w:rPr>
          <w:rFonts w:ascii="Times New Roman" w:hAnsi="Times New Roman" w:cs="Times New Roman"/>
          <w:sz w:val="24"/>
          <w:szCs w:val="24"/>
        </w:rPr>
        <w:t xml:space="preserve">ссиональное образование имеют </w:t>
      </w:r>
      <w:r w:rsidR="00650E57">
        <w:rPr>
          <w:rFonts w:ascii="Times New Roman" w:hAnsi="Times New Roman" w:cs="Times New Roman"/>
          <w:sz w:val="24"/>
          <w:szCs w:val="24"/>
        </w:rPr>
        <w:t>100</w:t>
      </w:r>
      <w:r w:rsidRPr="000243E3">
        <w:rPr>
          <w:rFonts w:ascii="Times New Roman" w:hAnsi="Times New Roman" w:cs="Times New Roman"/>
          <w:sz w:val="24"/>
          <w:szCs w:val="24"/>
        </w:rPr>
        <w:t xml:space="preserve">% педагогических </w:t>
      </w:r>
      <w:r w:rsidRPr="005046A0">
        <w:rPr>
          <w:rFonts w:ascii="Times New Roman" w:hAnsi="Times New Roman" w:cs="Times New Roman"/>
          <w:sz w:val="24"/>
          <w:szCs w:val="24"/>
        </w:rPr>
        <w:t>работников</w:t>
      </w:r>
      <w:proofErr w:type="gramStart"/>
      <w:r w:rsidR="00650E57">
        <w:rPr>
          <w:rFonts w:ascii="Times New Roman" w:hAnsi="Times New Roman" w:cs="Times New Roman"/>
          <w:sz w:val="24"/>
          <w:szCs w:val="24"/>
        </w:rPr>
        <w:t>.</w:t>
      </w:r>
      <w:r w:rsidRPr="005046A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proofErr w:type="gramEnd"/>
    </w:p>
    <w:p w:rsidR="0089547A" w:rsidRPr="000243E3" w:rsidRDefault="00650E57" w:rsidP="008954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89547A" w:rsidRPr="000243E3">
        <w:rPr>
          <w:rFonts w:ascii="Times New Roman" w:hAnsi="Times New Roman" w:cs="Times New Roman"/>
          <w:sz w:val="24"/>
          <w:szCs w:val="24"/>
        </w:rPr>
        <w:t xml:space="preserve"> году доля педагогических работников с высшей и первой категориями составляет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89547A" w:rsidRPr="000243E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9547A" w:rsidRDefault="0089547A" w:rsidP="008954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Повышение педагогического мастерства учителей организовано в форме обобщения передового педагогического опыта, участия в работе межшкольных  и районных методических объединений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47A" w:rsidRPr="00295337" w:rsidRDefault="0089547A" w:rsidP="0089547A">
      <w:pPr>
        <w:pStyle w:val="ac"/>
        <w:numPr>
          <w:ilvl w:val="1"/>
          <w:numId w:val="19"/>
        </w:numPr>
        <w:spacing w:after="0"/>
        <w:ind w:left="0" w:firstLine="708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4" w:name="_Toc511137620"/>
      <w:bookmarkStart w:id="55" w:name="_Toc511138243"/>
      <w:bookmarkStart w:id="56" w:name="_Toc4070456"/>
      <w:bookmarkStart w:id="57" w:name="_Toc4070960"/>
      <w:bookmarkStart w:id="58" w:name="_Toc511137621"/>
      <w:bookmarkStart w:id="59" w:name="_Toc511138244"/>
      <w:bookmarkStart w:id="60" w:name="_Toc4070457"/>
      <w:bookmarkStart w:id="61" w:name="_Toc4070961"/>
      <w:r w:rsidRPr="00295337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учебно-методического и библиотечно-информационного обеспечения</w:t>
      </w:r>
      <w:bookmarkEnd w:id="54"/>
      <w:bookmarkEnd w:id="55"/>
      <w:bookmarkEnd w:id="56"/>
      <w:bookmarkEnd w:id="57"/>
    </w:p>
    <w:p w:rsidR="0089547A" w:rsidRPr="000243E3" w:rsidRDefault="0089547A" w:rsidP="008954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Особое место в управлении качеством образования в школе занимают современные информационные технологии, эффективной реализации которых способствуют наличие преподавателей, использующих в учебно-воспитательном процессе информационно-коммуникационные технологии;</w:t>
      </w:r>
    </w:p>
    <w:p w:rsidR="0089547A" w:rsidRPr="000243E3" w:rsidRDefault="0089547A" w:rsidP="008954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Школа имеет в наличии необходимое оборудование для использования информационно-коммуникационных технологий в образовательном процессе:</w:t>
      </w:r>
    </w:p>
    <w:p w:rsidR="0089547A" w:rsidRPr="0034265A" w:rsidRDefault="00650E57" w:rsidP="0089547A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89547A" w:rsidRPr="0034265A">
        <w:rPr>
          <w:rFonts w:ascii="Times New Roman" w:hAnsi="Times New Roman" w:cs="Times New Roman"/>
          <w:sz w:val="24"/>
          <w:szCs w:val="24"/>
        </w:rPr>
        <w:t xml:space="preserve"> г. продолжается электронное ведение классных журналов;</w:t>
      </w:r>
    </w:p>
    <w:p w:rsidR="0089547A" w:rsidRPr="0034265A" w:rsidRDefault="0089547A" w:rsidP="0089547A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учебных кабинетов из 10</w:t>
      </w:r>
      <w:r w:rsidRPr="0034265A">
        <w:rPr>
          <w:rFonts w:ascii="Times New Roman" w:hAnsi="Times New Roman" w:cs="Times New Roman"/>
          <w:sz w:val="24"/>
          <w:szCs w:val="24"/>
        </w:rPr>
        <w:t xml:space="preserve"> полностью </w:t>
      </w:r>
      <w:proofErr w:type="gramStart"/>
      <w:r w:rsidRPr="0034265A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34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5A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34265A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89547A" w:rsidRPr="0034265A" w:rsidRDefault="0089547A" w:rsidP="0089547A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t>С</w:t>
      </w:r>
      <w:r w:rsidR="00650E57">
        <w:rPr>
          <w:rFonts w:ascii="Times New Roman" w:hAnsi="Times New Roman" w:cs="Times New Roman"/>
          <w:sz w:val="24"/>
          <w:szCs w:val="24"/>
        </w:rPr>
        <w:t>оздан 1 компьютерный класс на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65A">
        <w:rPr>
          <w:rFonts w:ascii="Times New Roman" w:hAnsi="Times New Roman" w:cs="Times New Roman"/>
          <w:sz w:val="24"/>
          <w:szCs w:val="24"/>
        </w:rPr>
        <w:t>рабочих мест обучающихся и 1 место учителя.</w:t>
      </w:r>
    </w:p>
    <w:p w:rsidR="0089547A" w:rsidRPr="0034265A" w:rsidRDefault="0089547A" w:rsidP="0089547A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5A">
        <w:rPr>
          <w:rFonts w:ascii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</w:rPr>
        <w:t>окальная сеть имеется в здании школы</w:t>
      </w:r>
      <w:r w:rsidRPr="0034265A">
        <w:rPr>
          <w:rFonts w:ascii="Times New Roman" w:hAnsi="Times New Roman" w:cs="Times New Roman"/>
          <w:sz w:val="24"/>
          <w:szCs w:val="24"/>
        </w:rPr>
        <w:t>.</w:t>
      </w:r>
    </w:p>
    <w:p w:rsidR="0089547A" w:rsidRPr="00B752B8" w:rsidRDefault="0089547A" w:rsidP="0089547A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752B8">
        <w:rPr>
          <w:rFonts w:ascii="Times New Roman" w:hAnsi="Times New Roman" w:cs="Times New Roman"/>
          <w:sz w:val="24"/>
          <w:szCs w:val="24"/>
        </w:rPr>
        <w:tab/>
      </w:r>
    </w:p>
    <w:p w:rsidR="0089547A" w:rsidRPr="000243E3" w:rsidRDefault="0089547A" w:rsidP="0089547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Процент активных пользователей компьютером среди учителей составил </w:t>
      </w:r>
      <w:r w:rsidRPr="0034265A">
        <w:rPr>
          <w:rFonts w:ascii="Times New Roman" w:hAnsi="Times New Roman" w:cs="Times New Roman"/>
          <w:sz w:val="24"/>
          <w:szCs w:val="24"/>
        </w:rPr>
        <w:t>100%</w:t>
      </w:r>
      <w:r w:rsidRPr="000243E3">
        <w:rPr>
          <w:rFonts w:ascii="Times New Roman" w:hAnsi="Times New Roman" w:cs="Times New Roman"/>
          <w:sz w:val="24"/>
          <w:szCs w:val="24"/>
        </w:rPr>
        <w:t xml:space="preserve"> от общего числа педагогических работников школы.</w:t>
      </w:r>
    </w:p>
    <w:p w:rsidR="0089547A" w:rsidRPr="000243E3" w:rsidRDefault="0089547A" w:rsidP="0089547A">
      <w:pPr>
        <w:pStyle w:val="af5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Компьютерное сопровождение позволяло проводить на более высоком уровне заседания педагогических советов, используя разные формы (деловая игра,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>, мозговой штурм и т.д.)</w:t>
      </w:r>
    </w:p>
    <w:p w:rsidR="0089547A" w:rsidRPr="000243E3" w:rsidRDefault="0089547A" w:rsidP="0089547A">
      <w:pPr>
        <w:pStyle w:val="af5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Учителями школы проведена большая методическая работа по подбору материалов для проведения уроков с применением современных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89547A" w:rsidRDefault="0089547A" w:rsidP="0089547A">
      <w:pPr>
        <w:pStyle w:val="af5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Библиотечный фонд ОУ </w:t>
      </w:r>
      <w:r>
        <w:rPr>
          <w:rFonts w:ascii="Times New Roman" w:hAnsi="Times New Roman" w:cs="Times New Roman"/>
          <w:sz w:val="24"/>
          <w:szCs w:val="24"/>
        </w:rPr>
        <w:t>составляет 4340 экземпляров, из них:</w:t>
      </w:r>
    </w:p>
    <w:p w:rsidR="0089547A" w:rsidRDefault="0089547A" w:rsidP="0089547A">
      <w:pPr>
        <w:pStyle w:val="af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1339 </w:t>
      </w:r>
      <w:r w:rsidRPr="000243E3">
        <w:rPr>
          <w:rFonts w:ascii="Times New Roman" w:hAnsi="Times New Roman" w:cs="Times New Roman"/>
          <w:sz w:val="24"/>
          <w:szCs w:val="24"/>
        </w:rPr>
        <w:t>шт. школьных учебников</w:t>
      </w:r>
    </w:p>
    <w:p w:rsidR="0089547A" w:rsidRDefault="0089547A" w:rsidP="0089547A">
      <w:pPr>
        <w:pStyle w:val="af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972 шт. - учебные пособия, словари, справочники</w:t>
      </w:r>
    </w:p>
    <w:p w:rsidR="0089547A" w:rsidRDefault="0089547A" w:rsidP="0089547A">
      <w:pPr>
        <w:pStyle w:val="af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2029 </w:t>
      </w:r>
      <w:r w:rsidRPr="000243E3">
        <w:rPr>
          <w:rFonts w:ascii="Times New Roman" w:hAnsi="Times New Roman" w:cs="Times New Roman"/>
          <w:sz w:val="24"/>
          <w:szCs w:val="24"/>
        </w:rPr>
        <w:t>экземпляров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47A" w:rsidRDefault="0089547A" w:rsidP="0089547A">
      <w:pPr>
        <w:pStyle w:val="4"/>
        <w:shd w:val="clear" w:color="auto" w:fill="auto"/>
        <w:spacing w:before="0" w:line="276" w:lineRule="auto"/>
        <w:ind w:firstLine="540"/>
        <w:rPr>
          <w:sz w:val="24"/>
          <w:szCs w:val="24"/>
        </w:rPr>
      </w:pPr>
      <w:proofErr w:type="spellStart"/>
      <w:r w:rsidRPr="000243E3">
        <w:rPr>
          <w:sz w:val="24"/>
          <w:szCs w:val="24"/>
        </w:rPr>
        <w:t>Востребованность</w:t>
      </w:r>
      <w:proofErr w:type="spellEnd"/>
      <w:r w:rsidRPr="000243E3">
        <w:rPr>
          <w:sz w:val="24"/>
          <w:szCs w:val="24"/>
        </w:rPr>
        <w:t xml:space="preserve"> библиотечного фонда и информа</w:t>
      </w:r>
      <w:r>
        <w:rPr>
          <w:sz w:val="24"/>
          <w:szCs w:val="24"/>
        </w:rPr>
        <w:t xml:space="preserve">ционной базы достаточно </w:t>
      </w:r>
      <w:proofErr w:type="gramStart"/>
      <w:r>
        <w:rPr>
          <w:sz w:val="24"/>
          <w:szCs w:val="24"/>
        </w:rPr>
        <w:t>высока</w:t>
      </w:r>
      <w:proofErr w:type="gramEnd"/>
      <w:r>
        <w:rPr>
          <w:sz w:val="24"/>
          <w:szCs w:val="24"/>
        </w:rPr>
        <w:t>.</w:t>
      </w:r>
    </w:p>
    <w:p w:rsidR="0089547A" w:rsidRPr="0034265A" w:rsidRDefault="0089547A" w:rsidP="0089547A">
      <w:pPr>
        <w:pStyle w:val="4"/>
        <w:shd w:val="clear" w:color="auto" w:fill="auto"/>
        <w:spacing w:before="0" w:line="276" w:lineRule="auto"/>
        <w:ind w:firstLine="540"/>
        <w:rPr>
          <w:sz w:val="24"/>
          <w:szCs w:val="24"/>
        </w:rPr>
      </w:pPr>
      <w:r w:rsidRPr="000243E3">
        <w:rPr>
          <w:sz w:val="24"/>
          <w:szCs w:val="24"/>
        </w:rPr>
        <w:t>Литература, имеющаяся в фондах библиотеки, в полной мере соответствует определенным стандартам и требованиям. Библиотека обеспечена периодическими изданиями, которые востребованы у читателей. Имеется возможность пользоваться в читальном зале особо ценными изданиями в библиотеке.</w:t>
      </w:r>
    </w:p>
    <w:p w:rsidR="0089547A" w:rsidRPr="0018385D" w:rsidRDefault="0089547A" w:rsidP="0089547A">
      <w:pPr>
        <w:spacing w:after="0"/>
        <w:ind w:left="36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3.7.</w:t>
      </w:r>
      <w:r w:rsidRPr="0018385D">
        <w:rPr>
          <w:rFonts w:ascii="Times New Roman" w:hAnsi="Times New Roman" w:cs="Times New Roman"/>
          <w:b/>
          <w:color w:val="000000"/>
          <w:sz w:val="24"/>
          <w:szCs w:val="24"/>
        </w:rPr>
        <w:t>Оценка качества материально-технической базы общеобразовательной организации</w:t>
      </w:r>
      <w:bookmarkEnd w:id="58"/>
      <w:bookmarkEnd w:id="59"/>
      <w:bookmarkEnd w:id="60"/>
      <w:bookmarkEnd w:id="61"/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Вся финансовая деятельность общеобразовательного учреждения осуществлялась на основе утвержденного плана</w:t>
      </w:r>
      <w:r w:rsidR="00650E57">
        <w:rPr>
          <w:rFonts w:ascii="Times New Roman" w:hAnsi="Times New Roman" w:cs="Times New Roman"/>
          <w:sz w:val="24"/>
          <w:szCs w:val="24"/>
        </w:rPr>
        <w:t xml:space="preserve"> ФХД на 2021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школы осуществлялась  за счет бюджетного финансирования: норматива, местного бюджета и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внебюджета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Согласно нормативу  на укрепление материально-технической базы шко</w:t>
      </w:r>
      <w:r>
        <w:rPr>
          <w:rFonts w:ascii="Times New Roman" w:hAnsi="Times New Roman" w:cs="Times New Roman"/>
          <w:sz w:val="24"/>
          <w:szCs w:val="24"/>
        </w:rPr>
        <w:t>лы  были выделены суммы денежные ассигнования, на которые были закуплены</w:t>
      </w:r>
      <w:r w:rsidR="00650E57">
        <w:rPr>
          <w:rFonts w:ascii="Times New Roman" w:hAnsi="Times New Roman" w:cs="Times New Roman"/>
          <w:sz w:val="24"/>
          <w:szCs w:val="24"/>
        </w:rPr>
        <w:t xml:space="preserve"> учебники.</w:t>
      </w:r>
    </w:p>
    <w:p w:rsidR="0089547A" w:rsidRPr="000243E3" w:rsidRDefault="0089547A" w:rsidP="0089547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Кроме этого силами работников школы и родителей был проведен косметический ремонт помещений и коридоров к началу учебного года.         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>Оборудование учебных кабинетов и помещений для детей соответствовало основным нормативам. В школе регулярно проводились дезинфекционные мероприятия, соблюдались требования санитарного содержания помещений.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Требования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выполнялись по трем направлениям:</w:t>
      </w:r>
    </w:p>
    <w:p w:rsidR="0089547A" w:rsidRPr="000243E3" w:rsidRDefault="0089547A" w:rsidP="0089547A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Безопасность и надежность здания и всего инженерного оборудования (водопровода, канализации, электроснабжения). Для этих целей в школе осуществлялся  два раза в год осмотр здания, о чем велась запись в акте осмотра.</w:t>
      </w:r>
    </w:p>
    <w:p w:rsidR="0089547A" w:rsidRPr="000243E3" w:rsidRDefault="0089547A" w:rsidP="0089547A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Безопасное устройство и последующая эксплуатация учебного оборудования (мебель, компьютеры, спортивные снаряды, тренажеры, учебные приборы по физике); производственного оборудования (кухонное оборудование). </w:t>
      </w:r>
    </w:p>
    <w:p w:rsidR="0089547A" w:rsidRPr="000243E3" w:rsidRDefault="0089547A" w:rsidP="0089547A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Безопасность, комфортность и рациональность организации учебно-воспитательного процесса.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Здесь контролировались требования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 к естественному и искусственному освещению, к отоплению, к режиму проветривания, к организации физической нагрузки (физ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инуток, уроки физкультуры), к санитарному содержанию помещений, организации питания, требования  к режиму дня и организации учебно-воспитательного процесса.  В прошедшем учебном году была плановая проверка   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 xml:space="preserve">. В ходе проверки не были выявлены нарушения требований   </w:t>
      </w:r>
      <w:proofErr w:type="spellStart"/>
      <w:r w:rsidRPr="000243E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243E3">
        <w:rPr>
          <w:rFonts w:ascii="Times New Roman" w:hAnsi="Times New Roman" w:cs="Times New Roman"/>
          <w:sz w:val="24"/>
          <w:szCs w:val="24"/>
        </w:rPr>
        <w:t>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Вся работа по выполнению требований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нормативно-правовой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базой разного уровня. Все сотрудники и учащиеся регулярно проходят инструктажи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, большая работа проводится учителями и классными руководителями по обучению и воспитанию учащихся безопасным условиям жизни.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 xml:space="preserve">Работа строится планово, системно с учетом утвержденных планов по ОТ, по безопасности, по профилактике школьного детского травматизма, по профилактике ПДД. </w:t>
      </w:r>
      <w:proofErr w:type="gramEnd"/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 xml:space="preserve">        Бюджетные средства направляются на выполнение   обеспечения комплексной безопасности в школе  и развитие системы обеспечения материально- техническими ресурсами образовательного процесса. 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Здание школы соответствует требованиям пожарной безопасности. В ОУ созданы безопасные условия для обучения  </w:t>
      </w:r>
      <w:proofErr w:type="gramStart"/>
      <w:r w:rsidRPr="000243E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43E3">
        <w:rPr>
          <w:rFonts w:ascii="Times New Roman" w:hAnsi="Times New Roman" w:cs="Times New Roman"/>
          <w:sz w:val="24"/>
          <w:szCs w:val="24"/>
        </w:rPr>
        <w:t xml:space="preserve">.  В ОУ имеется:   </w:t>
      </w:r>
    </w:p>
    <w:p w:rsidR="0089547A" w:rsidRPr="006B47AA" w:rsidRDefault="0089547A" w:rsidP="0089547A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видеокамера;</w:t>
      </w:r>
    </w:p>
    <w:p w:rsidR="0089547A" w:rsidRPr="006B47AA" w:rsidRDefault="0089547A" w:rsidP="0089547A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тревожная кнопка;</w:t>
      </w:r>
    </w:p>
    <w:p w:rsidR="0089547A" w:rsidRPr="006B47AA" w:rsidRDefault="0089547A" w:rsidP="0089547A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аварийное освещение;</w:t>
      </w:r>
    </w:p>
    <w:p w:rsidR="0089547A" w:rsidRPr="006B47AA" w:rsidRDefault="0089547A" w:rsidP="0089547A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АПС;</w:t>
      </w:r>
    </w:p>
    <w:p w:rsidR="0089547A" w:rsidRPr="006B47AA" w:rsidRDefault="0089547A" w:rsidP="0089547A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7AA">
        <w:rPr>
          <w:rFonts w:ascii="Times New Roman" w:hAnsi="Times New Roman" w:cs="Times New Roman"/>
          <w:sz w:val="24"/>
          <w:szCs w:val="24"/>
        </w:rPr>
        <w:t>ограждения вокруг зданий ОУ;</w:t>
      </w:r>
    </w:p>
    <w:p w:rsidR="0089547A" w:rsidRPr="006B47AA" w:rsidRDefault="0089547A" w:rsidP="0089547A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47AA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Pr="006B47AA">
        <w:rPr>
          <w:rFonts w:ascii="Times New Roman" w:hAnsi="Times New Roman" w:cs="Times New Roman"/>
          <w:sz w:val="24"/>
          <w:szCs w:val="24"/>
        </w:rPr>
        <w:t>.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  <w:t xml:space="preserve">Администрация ОУ стремилась не только создавать условия, но и формировать способность обучающихся и педагогов к действиям в экстремальных ситуациях. </w:t>
      </w:r>
    </w:p>
    <w:p w:rsidR="0089547A" w:rsidRPr="000243E3" w:rsidRDefault="0089547A" w:rsidP="0089547A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ab/>
      </w:r>
      <w:r w:rsidR="00B41A15">
        <w:rPr>
          <w:rFonts w:ascii="Times New Roman" w:hAnsi="Times New Roman" w:cs="Times New Roman"/>
          <w:sz w:val="24"/>
          <w:szCs w:val="24"/>
        </w:rPr>
        <w:t>Подводя итоги за 2021</w:t>
      </w:r>
      <w:r w:rsidRPr="000243E3">
        <w:rPr>
          <w:rFonts w:ascii="Times New Roman" w:hAnsi="Times New Roman" w:cs="Times New Roman"/>
          <w:sz w:val="24"/>
          <w:szCs w:val="24"/>
        </w:rPr>
        <w:t xml:space="preserve"> год, хочется отметить, что поставленные цели и задачи реализованы и выполнены.</w:t>
      </w:r>
    </w:p>
    <w:p w:rsidR="0089547A" w:rsidRPr="000243E3" w:rsidRDefault="0089547A" w:rsidP="0089547A">
      <w:pPr>
        <w:pStyle w:val="4"/>
        <w:numPr>
          <w:ilvl w:val="1"/>
          <w:numId w:val="19"/>
        </w:numPr>
        <w:shd w:val="clear" w:color="auto" w:fill="auto"/>
        <w:spacing w:before="0" w:line="276" w:lineRule="auto"/>
        <w:outlineLvl w:val="1"/>
        <w:rPr>
          <w:b/>
          <w:sz w:val="24"/>
          <w:szCs w:val="24"/>
        </w:rPr>
      </w:pPr>
      <w:bookmarkStart w:id="62" w:name="_Toc511137622"/>
      <w:bookmarkStart w:id="63" w:name="_Toc511138245"/>
      <w:bookmarkStart w:id="64" w:name="_Toc4070458"/>
      <w:bookmarkStart w:id="65" w:name="_Toc4070962"/>
      <w:r w:rsidRPr="000243E3">
        <w:rPr>
          <w:b/>
          <w:color w:val="000000"/>
          <w:sz w:val="24"/>
          <w:szCs w:val="24"/>
        </w:rPr>
        <w:t xml:space="preserve">Оценка </w:t>
      </w:r>
      <w:proofErr w:type="gramStart"/>
      <w:r w:rsidRPr="000243E3">
        <w:rPr>
          <w:b/>
          <w:color w:val="000000"/>
          <w:sz w:val="24"/>
          <w:szCs w:val="24"/>
        </w:rPr>
        <w:t>функционирования внутренней системы оценки качества образования</w:t>
      </w:r>
      <w:bookmarkEnd w:id="62"/>
      <w:bookmarkEnd w:id="63"/>
      <w:bookmarkEnd w:id="64"/>
      <w:bookmarkEnd w:id="65"/>
      <w:proofErr w:type="gramEnd"/>
    </w:p>
    <w:p w:rsidR="0089547A" w:rsidRPr="000243E3" w:rsidRDefault="0089547A" w:rsidP="0089547A">
      <w:pPr>
        <w:pStyle w:val="ac"/>
        <w:widowControl w:val="0"/>
        <w:numPr>
          <w:ilvl w:val="0"/>
          <w:numId w:val="6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66" w:name="_Toc511137509"/>
      <w:bookmarkStart w:id="67" w:name="_Toc511137527"/>
      <w:bookmarkStart w:id="68" w:name="_Toc511137623"/>
      <w:bookmarkStart w:id="69" w:name="_Toc511138091"/>
      <w:bookmarkStart w:id="70" w:name="_Toc511138246"/>
      <w:bookmarkStart w:id="71" w:name="_Toc4070459"/>
      <w:bookmarkStart w:id="72" w:name="_Toc4070963"/>
      <w:bookmarkStart w:id="73" w:name="bookmark3"/>
      <w:bookmarkEnd w:id="66"/>
      <w:bookmarkEnd w:id="67"/>
      <w:bookmarkEnd w:id="68"/>
      <w:bookmarkEnd w:id="69"/>
      <w:bookmarkEnd w:id="70"/>
      <w:bookmarkEnd w:id="71"/>
      <w:bookmarkEnd w:id="72"/>
    </w:p>
    <w:p w:rsidR="0089547A" w:rsidRPr="000243E3" w:rsidRDefault="0089547A" w:rsidP="0089547A">
      <w:pPr>
        <w:pStyle w:val="ac"/>
        <w:widowControl w:val="0"/>
        <w:numPr>
          <w:ilvl w:val="0"/>
          <w:numId w:val="6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74" w:name="_Toc511137510"/>
      <w:bookmarkStart w:id="75" w:name="_Toc511137528"/>
      <w:bookmarkStart w:id="76" w:name="_Toc511137624"/>
      <w:bookmarkStart w:id="77" w:name="_Toc511138092"/>
      <w:bookmarkStart w:id="78" w:name="_Toc511138247"/>
      <w:bookmarkStart w:id="79" w:name="_Toc4070460"/>
      <w:bookmarkStart w:id="80" w:name="_Toc4070964"/>
      <w:bookmarkEnd w:id="74"/>
      <w:bookmarkEnd w:id="75"/>
      <w:bookmarkEnd w:id="76"/>
      <w:bookmarkEnd w:id="77"/>
      <w:bookmarkEnd w:id="78"/>
      <w:bookmarkEnd w:id="79"/>
      <w:bookmarkEnd w:id="80"/>
    </w:p>
    <w:p w:rsidR="0089547A" w:rsidRPr="000243E3" w:rsidRDefault="0089547A" w:rsidP="0089547A">
      <w:pPr>
        <w:pStyle w:val="ac"/>
        <w:widowControl w:val="0"/>
        <w:numPr>
          <w:ilvl w:val="1"/>
          <w:numId w:val="6"/>
        </w:numPr>
        <w:tabs>
          <w:tab w:val="left" w:pos="1300"/>
        </w:tabs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i/>
          <w:vanish/>
          <w:spacing w:val="2"/>
          <w:sz w:val="24"/>
          <w:szCs w:val="24"/>
        </w:rPr>
      </w:pPr>
      <w:bookmarkStart w:id="81" w:name="_Toc511137511"/>
      <w:bookmarkStart w:id="82" w:name="_Toc511137529"/>
      <w:bookmarkStart w:id="83" w:name="_Toc511137625"/>
      <w:bookmarkStart w:id="84" w:name="_Toc511138093"/>
      <w:bookmarkStart w:id="85" w:name="_Toc511138248"/>
      <w:bookmarkStart w:id="86" w:name="_Toc4070461"/>
      <w:bookmarkStart w:id="87" w:name="_Toc4070965"/>
      <w:bookmarkEnd w:id="81"/>
      <w:bookmarkEnd w:id="82"/>
      <w:bookmarkEnd w:id="83"/>
      <w:bookmarkEnd w:id="84"/>
      <w:bookmarkEnd w:id="85"/>
      <w:bookmarkEnd w:id="86"/>
      <w:bookmarkEnd w:id="87"/>
    </w:p>
    <w:p w:rsidR="0089547A" w:rsidRPr="000243E3" w:rsidRDefault="0089547A" w:rsidP="0089547A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 xml:space="preserve">В ОУ сформирована внутренняя система оценки качества образования. Ее цель - 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</w:p>
    <w:p w:rsidR="0089547A" w:rsidRPr="006B47AA" w:rsidRDefault="0089547A" w:rsidP="0089547A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6B47AA">
        <w:rPr>
          <w:rFonts w:ascii="Times New Roman" w:hAnsi="Times New Roman" w:cs="Times New Roman"/>
          <w:sz w:val="24"/>
        </w:rPr>
        <w:t>П</w:t>
      </w:r>
      <w:r w:rsidR="00B41A15">
        <w:rPr>
          <w:rFonts w:ascii="Times New Roman" w:hAnsi="Times New Roman" w:cs="Times New Roman"/>
          <w:sz w:val="24"/>
        </w:rPr>
        <w:t>о результатам анкетирования 2021</w:t>
      </w:r>
      <w:r w:rsidRPr="006B47AA">
        <w:rPr>
          <w:rFonts w:ascii="Times New Roman" w:hAnsi="Times New Roman" w:cs="Times New Roman"/>
          <w:sz w:val="24"/>
        </w:rPr>
        <w:t xml:space="preserve"> года выявлено, что количество родителей, которые удовлетворены качеством образования в Школе, – 78 процента, количество обучающихся, удовлетворенных образовательным процессом, – 73 процентов о введении</w:t>
      </w:r>
    </w:p>
    <w:p w:rsidR="0089547A" w:rsidRPr="000243E3" w:rsidRDefault="0089547A" w:rsidP="0089547A">
      <w:pPr>
        <w:pStyle w:val="220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0243E3">
        <w:rPr>
          <w:rFonts w:ascii="Times New Roman" w:hAnsi="Times New Roman" w:cs="Times New Roman"/>
          <w:sz w:val="24"/>
        </w:rPr>
        <w:t>Система внутренней оценки качества образования в ОУ функционирует на основе Положения о внутренней системе оценки качества и локальных актов.</w:t>
      </w:r>
    </w:p>
    <w:p w:rsidR="0089547A" w:rsidRPr="000243E3" w:rsidRDefault="0089547A" w:rsidP="0089547A">
      <w:pPr>
        <w:pStyle w:val="220"/>
        <w:spacing w:line="276" w:lineRule="auto"/>
        <w:ind w:firstLine="360"/>
        <w:rPr>
          <w:rFonts w:ascii="Times New Roman" w:hAnsi="Times New Roman" w:cs="Times New Roman"/>
          <w:color w:val="000000"/>
          <w:sz w:val="24"/>
        </w:rPr>
      </w:pPr>
      <w:r w:rsidRPr="000243E3">
        <w:rPr>
          <w:rFonts w:ascii="Times New Roman" w:hAnsi="Times New Roman" w:cs="Times New Roman"/>
          <w:sz w:val="24"/>
        </w:rPr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0243E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9547A" w:rsidRPr="000243E3" w:rsidRDefault="0089547A" w:rsidP="00895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243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внутренней системы</w:t>
      </w:r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оценки качества образования –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самоаудит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ОУ с последующим информированием заказчиков и потребителей образовательной услуги о степени соответствия качества предоставляемого обучения требованиям ФГОС в основной школе.</w:t>
      </w:r>
    </w:p>
    <w:p w:rsidR="0089547A" w:rsidRPr="000243E3" w:rsidRDefault="0089547A" w:rsidP="0089547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Система оценивания в ОУ включает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>аттестацию учащихся, технологию оценивания, виды и формы контроля результатов освоения образовательной программы основного общего образования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,  обеспечивает комплексный подход к оценке предметных,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учащихся, накопленных в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достижений (далее –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9547A" w:rsidRPr="000243E3" w:rsidRDefault="0089547A" w:rsidP="0089547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ООО оцениваются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диагностические работы, диагностика результатов личностного развития учащихся и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A" w:rsidRPr="000243E3" w:rsidRDefault="0089547A" w:rsidP="0089547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Средствами фиксации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личностных, </w:t>
      </w:r>
      <w:proofErr w:type="spellStart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предметных результатов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листы достижений, классные журналы, электронные дневники, дневники наблюдений,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A" w:rsidRPr="000243E3" w:rsidRDefault="0089547A" w:rsidP="0089547A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  <w:u w:val="single"/>
        </w:rPr>
        <w:t>Особенности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оценки </w:t>
      </w:r>
      <w:proofErr w:type="spellStart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0243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на уровне основной школы заключаются в комплексном использовании</w:t>
      </w:r>
      <w:r w:rsidRPr="000243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3E3">
        <w:rPr>
          <w:rFonts w:ascii="Times New Roman" w:hAnsi="Times New Roman" w:cs="Times New Roman"/>
          <w:color w:val="000000"/>
          <w:sz w:val="24"/>
          <w:szCs w:val="24"/>
        </w:rPr>
        <w:t> материалов:</w:t>
      </w:r>
    </w:p>
    <w:p w:rsidR="0089547A" w:rsidRPr="000243E3" w:rsidRDefault="0089547A" w:rsidP="0089547A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стартовой и итоговой диагностики (два раза в год);</w:t>
      </w:r>
    </w:p>
    <w:p w:rsidR="0089547A" w:rsidRPr="000243E3" w:rsidRDefault="0089547A" w:rsidP="0089547A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учебных исследований и учебных проектов;</w:t>
      </w:r>
    </w:p>
    <w:p w:rsidR="0089547A" w:rsidRPr="000243E3" w:rsidRDefault="0089547A" w:rsidP="0089547A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 основе;</w:t>
      </w:r>
    </w:p>
    <w:p w:rsidR="0089547A" w:rsidRPr="000243E3" w:rsidRDefault="0089547A" w:rsidP="0089547A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>текущего выполнения выборочных учебно-практических и учебно-познавательных заданий;</w:t>
      </w:r>
    </w:p>
    <w:p w:rsidR="0089547A" w:rsidRPr="000243E3" w:rsidRDefault="0089547A" w:rsidP="0089547A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3E3">
        <w:rPr>
          <w:rFonts w:ascii="Times New Roman" w:hAnsi="Times New Roman" w:cs="Times New Roman"/>
          <w:color w:val="000000"/>
          <w:sz w:val="24"/>
          <w:szCs w:val="24"/>
        </w:rPr>
        <w:t xml:space="preserve">защиты </w:t>
      </w:r>
      <w:proofErr w:type="gramStart"/>
      <w:r w:rsidRPr="000243E3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0243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A" w:rsidRPr="000243E3" w:rsidRDefault="0089547A" w:rsidP="0089547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ab/>
        <w:t xml:space="preserve">Результаты  действия  ВСОКО  позволяют  руководству  ОУ осуществить коррекцию деятельности на основе: </w:t>
      </w:r>
    </w:p>
    <w:p w:rsidR="0089547A" w:rsidRPr="000243E3" w:rsidRDefault="0089547A" w:rsidP="0089547A">
      <w:pPr>
        <w:pStyle w:val="a3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Анализа и объективной оценки существующего положения вещей. Определения направлений деятельности для улучшения качества образования и постановки соответствующих целей.</w:t>
      </w:r>
    </w:p>
    <w:p w:rsidR="0089547A" w:rsidRPr="000243E3" w:rsidRDefault="0089547A" w:rsidP="0089547A">
      <w:pPr>
        <w:pStyle w:val="a3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>Осуществления поиска оптимальных решений для достижения целей.</w:t>
      </w:r>
    </w:p>
    <w:p w:rsidR="0089547A" w:rsidRPr="000243E3" w:rsidRDefault="0089547A" w:rsidP="0089547A">
      <w:pPr>
        <w:pStyle w:val="a3"/>
        <w:tabs>
          <w:tab w:val="num" w:pos="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243E3">
        <w:rPr>
          <w:rFonts w:ascii="Times New Roman" w:hAnsi="Times New Roman"/>
          <w:sz w:val="24"/>
          <w:szCs w:val="24"/>
        </w:rPr>
        <w:t xml:space="preserve">Внесения  изменений  в  действующие локальные акты учреждения или принятия новых локальных актов. </w:t>
      </w:r>
    </w:p>
    <w:p w:rsidR="0089547A" w:rsidRPr="000243E3" w:rsidRDefault="0089547A" w:rsidP="0089547A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88" w:name="_Toc511137626"/>
      <w:bookmarkStart w:id="89" w:name="_Toc511138249"/>
      <w:bookmarkStart w:id="90" w:name="_Toc4070462"/>
      <w:bookmarkStart w:id="91" w:name="_Toc4070966"/>
      <w:r w:rsidRPr="000243E3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  <w:bookmarkEnd w:id="88"/>
      <w:bookmarkEnd w:id="89"/>
      <w:bookmarkEnd w:id="90"/>
      <w:bookmarkEnd w:id="91"/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720" w:right="20" w:firstLine="0"/>
        <w:rPr>
          <w:sz w:val="24"/>
          <w:szCs w:val="24"/>
        </w:rPr>
      </w:pPr>
      <w:proofErr w:type="spellStart"/>
      <w:r w:rsidRPr="000243E3">
        <w:rPr>
          <w:sz w:val="24"/>
          <w:szCs w:val="24"/>
        </w:rPr>
        <w:t>Самообследование</w:t>
      </w:r>
      <w:proofErr w:type="spellEnd"/>
      <w:r w:rsidRPr="000243E3">
        <w:rPr>
          <w:sz w:val="24"/>
          <w:szCs w:val="24"/>
        </w:rPr>
        <w:t xml:space="preserve"> ОУ позволил определить её основные конкурентные преимущества, а именно:</w:t>
      </w:r>
    </w:p>
    <w:p w:rsidR="0089547A" w:rsidRDefault="0089547A" w:rsidP="0089547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в школе работает педагогический коллектив, мотивированный на деятельность по развитию образовательного учреждения;</w:t>
      </w:r>
    </w:p>
    <w:p w:rsidR="0089547A" w:rsidRPr="006A5B16" w:rsidRDefault="0089547A" w:rsidP="0089547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6A5B16">
        <w:rPr>
          <w:sz w:val="24"/>
          <w:szCs w:val="24"/>
        </w:rPr>
        <w:t>школа является муниципальной и региональной инновационной площадкой</w:t>
      </w:r>
      <w:r>
        <w:rPr>
          <w:sz w:val="24"/>
          <w:szCs w:val="24"/>
        </w:rPr>
        <w:t>.</w:t>
      </w:r>
      <w:r w:rsidRPr="006A5B16">
        <w:rPr>
          <w:sz w:val="24"/>
          <w:szCs w:val="24"/>
        </w:rPr>
        <w:t xml:space="preserve"> В педагогическом процессе инновация означает введение нового в цели, содержание, методы и формы обучения и воспитания, организацию совместной деятельности учителя и учащегося</w:t>
      </w:r>
      <w:r>
        <w:rPr>
          <w:sz w:val="24"/>
          <w:szCs w:val="24"/>
        </w:rPr>
        <w:t>, способствует</w:t>
      </w:r>
      <w:r w:rsidRPr="006A5B16">
        <w:rPr>
          <w:sz w:val="24"/>
          <w:szCs w:val="24"/>
        </w:rPr>
        <w:t xml:space="preserve"> активизаци</w:t>
      </w:r>
      <w:r>
        <w:rPr>
          <w:sz w:val="24"/>
          <w:szCs w:val="24"/>
        </w:rPr>
        <w:t>и</w:t>
      </w:r>
      <w:r w:rsidRPr="006A5B16">
        <w:rPr>
          <w:sz w:val="24"/>
          <w:szCs w:val="24"/>
        </w:rPr>
        <w:t xml:space="preserve"> творческого роста педагогов школы</w:t>
      </w:r>
      <w:r>
        <w:rPr>
          <w:sz w:val="24"/>
          <w:szCs w:val="24"/>
        </w:rPr>
        <w:t>;</w:t>
      </w:r>
    </w:p>
    <w:p w:rsidR="0089547A" w:rsidRPr="006A5B16" w:rsidRDefault="0089547A" w:rsidP="0089547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6A5B16">
        <w:rPr>
          <w:sz w:val="24"/>
          <w:szCs w:val="24"/>
        </w:rPr>
        <w:t>разработана система морального и материального стимулирования педагогических работников;</w:t>
      </w:r>
    </w:p>
    <w:p w:rsidR="0089547A" w:rsidRPr="000243E3" w:rsidRDefault="0089547A" w:rsidP="0089547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уровень подготовки выпускников позволяет им продолжать получать образование в средних и профессиональных заведениях;</w:t>
      </w:r>
    </w:p>
    <w:p w:rsidR="0089547A" w:rsidRPr="000243E3" w:rsidRDefault="0089547A" w:rsidP="0089547A">
      <w:pPr>
        <w:pStyle w:val="4"/>
        <w:numPr>
          <w:ilvl w:val="0"/>
          <w:numId w:val="37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использование современных педагогических технологий (в том числе – информационно-</w:t>
      </w:r>
      <w:r w:rsidRPr="000243E3">
        <w:rPr>
          <w:sz w:val="24"/>
          <w:szCs w:val="24"/>
        </w:rPr>
        <w:softHyphen/>
        <w:t>коммуникационных технологий) способствует повышению качества образовательного процесса.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3" w:firstLine="709"/>
        <w:rPr>
          <w:sz w:val="24"/>
          <w:szCs w:val="24"/>
        </w:rPr>
      </w:pPr>
      <w:r w:rsidRPr="000243E3">
        <w:rPr>
          <w:sz w:val="24"/>
          <w:szCs w:val="24"/>
        </w:rPr>
        <w:t xml:space="preserve">Всё это обеспечивает достаточно авторитет образовательной организации в социуме. 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В ходе анализа выявлены так же и проблемы:</w:t>
      </w:r>
    </w:p>
    <w:p w:rsidR="0089547A" w:rsidRPr="000243E3" w:rsidRDefault="0089547A" w:rsidP="0089547A">
      <w:pPr>
        <w:pStyle w:val="4"/>
        <w:numPr>
          <w:ilvl w:val="0"/>
          <w:numId w:val="39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деятельность);</w:t>
      </w:r>
    </w:p>
    <w:p w:rsidR="0089547A" w:rsidRDefault="0089547A" w:rsidP="0089547A">
      <w:pPr>
        <w:pStyle w:val="4"/>
        <w:numPr>
          <w:ilvl w:val="0"/>
          <w:numId w:val="39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r w:rsidRPr="000243E3">
        <w:rPr>
          <w:sz w:val="24"/>
          <w:szCs w:val="24"/>
        </w:rPr>
        <w:t>требуется активнее повышать уровень квалификации педагогов для устранения выше указанной проблемы и по вопросам внедрения ФГОС НОО и ФГОС ОО, используя для этого различные формы (очные, дистанционные);</w:t>
      </w:r>
    </w:p>
    <w:p w:rsidR="0089547A" w:rsidRPr="000243E3" w:rsidRDefault="0089547A" w:rsidP="0089547A">
      <w:pPr>
        <w:pStyle w:val="4"/>
        <w:numPr>
          <w:ilvl w:val="0"/>
          <w:numId w:val="40"/>
        </w:numPr>
        <w:shd w:val="clear" w:color="auto" w:fill="auto"/>
        <w:tabs>
          <w:tab w:val="left" w:pos="663"/>
        </w:tabs>
        <w:spacing w:before="0" w:line="276" w:lineRule="auto"/>
        <w:ind w:right="20"/>
        <w:rPr>
          <w:sz w:val="24"/>
          <w:szCs w:val="24"/>
        </w:rPr>
      </w:pPr>
      <w:proofErr w:type="spellStart"/>
      <w:r>
        <w:rPr>
          <w:sz w:val="24"/>
          <w:szCs w:val="24"/>
        </w:rPr>
        <w:t>девиантное</w:t>
      </w:r>
      <w:proofErr w:type="spellEnd"/>
      <w:r>
        <w:rPr>
          <w:sz w:val="24"/>
          <w:szCs w:val="24"/>
        </w:rPr>
        <w:t xml:space="preserve"> поведение учащегося 1 класса</w:t>
      </w:r>
    </w:p>
    <w:p w:rsidR="0089547A" w:rsidRPr="000243E3" w:rsidRDefault="0089547A" w:rsidP="0089547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0243E3">
        <w:rPr>
          <w:sz w:val="24"/>
          <w:szCs w:val="24"/>
        </w:rPr>
        <w:t>Поэтому определены следующие задачи школы:</w:t>
      </w:r>
    </w:p>
    <w:p w:rsidR="0089547A" w:rsidRPr="000243E3" w:rsidRDefault="0089547A" w:rsidP="0089547A">
      <w:pPr>
        <w:pStyle w:val="4"/>
        <w:numPr>
          <w:ilvl w:val="0"/>
          <w:numId w:val="41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0243E3">
        <w:rPr>
          <w:sz w:val="24"/>
          <w:szCs w:val="24"/>
        </w:rPr>
        <w:t>Повышать уровень профессиональной компетенции педагогов, через личностное развитие учителей, повышение квалификации, участие их в инновационной деятельности школы.</w:t>
      </w:r>
    </w:p>
    <w:p w:rsidR="0089547A" w:rsidRPr="000243E3" w:rsidRDefault="0089547A" w:rsidP="0089547A">
      <w:pPr>
        <w:pStyle w:val="4"/>
        <w:numPr>
          <w:ilvl w:val="0"/>
          <w:numId w:val="41"/>
        </w:numPr>
        <w:shd w:val="clear" w:color="auto" w:fill="auto"/>
        <w:spacing w:before="0" w:line="276" w:lineRule="auto"/>
        <w:rPr>
          <w:color w:val="FF0000"/>
          <w:sz w:val="24"/>
          <w:szCs w:val="24"/>
        </w:rPr>
      </w:pPr>
      <w:r w:rsidRPr="000243E3">
        <w:rPr>
          <w:sz w:val="24"/>
          <w:szCs w:val="24"/>
        </w:rPr>
        <w:lastRenderedPageBreak/>
        <w:t>Повышение индекса здоровья.</w:t>
      </w:r>
    </w:p>
    <w:p w:rsidR="0089547A" w:rsidRPr="007C1D03" w:rsidRDefault="0089547A" w:rsidP="0089547A">
      <w:pPr>
        <w:pStyle w:val="4"/>
        <w:numPr>
          <w:ilvl w:val="0"/>
          <w:numId w:val="41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 w:rsidRPr="000243E3">
        <w:rPr>
          <w:sz w:val="24"/>
          <w:szCs w:val="24"/>
        </w:rPr>
        <w:t>Формировать мотивационную среду к здоровому образу жизни у педагогов, учащихся и родителей.</w:t>
      </w:r>
    </w:p>
    <w:p w:rsidR="0089547A" w:rsidRPr="007C1D03" w:rsidRDefault="0089547A" w:rsidP="0089547A">
      <w:pPr>
        <w:pStyle w:val="4"/>
        <w:numPr>
          <w:ilvl w:val="0"/>
          <w:numId w:val="41"/>
        </w:numPr>
        <w:shd w:val="clear" w:color="auto" w:fill="auto"/>
        <w:tabs>
          <w:tab w:val="left" w:pos="1300"/>
        </w:tabs>
        <w:spacing w:before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Работать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коллективу совместно  с педагогом-психологом с ребенком в 1 классе с </w:t>
      </w:r>
      <w:proofErr w:type="spellStart"/>
      <w:r>
        <w:rPr>
          <w:sz w:val="24"/>
          <w:szCs w:val="24"/>
        </w:rPr>
        <w:t>девиантным</w:t>
      </w:r>
      <w:proofErr w:type="spellEnd"/>
      <w:r>
        <w:rPr>
          <w:sz w:val="24"/>
          <w:szCs w:val="24"/>
        </w:rPr>
        <w:t xml:space="preserve"> поведением и родителем этого ребенка</w:t>
      </w:r>
    </w:p>
    <w:p w:rsidR="0089547A" w:rsidRPr="000243E3" w:rsidRDefault="0089547A" w:rsidP="0089547A">
      <w:pPr>
        <w:pStyle w:val="12"/>
        <w:shd w:val="clear" w:color="auto" w:fill="auto"/>
        <w:tabs>
          <w:tab w:val="left" w:pos="1300"/>
        </w:tabs>
        <w:spacing w:line="276" w:lineRule="auto"/>
        <w:outlineLvl w:val="9"/>
        <w:rPr>
          <w:color w:val="000000"/>
          <w:sz w:val="24"/>
          <w:szCs w:val="24"/>
        </w:rPr>
      </w:pPr>
      <w:bookmarkStart w:id="92" w:name="_Toc511137627"/>
      <w:bookmarkStart w:id="93" w:name="_Toc511138095"/>
      <w:bookmarkStart w:id="94" w:name="_Toc511138250"/>
      <w:bookmarkStart w:id="95" w:name="_Toc4070463"/>
      <w:bookmarkStart w:id="96" w:name="_Toc4070967"/>
      <w:r>
        <w:rPr>
          <w:color w:val="000000"/>
          <w:sz w:val="24"/>
          <w:szCs w:val="24"/>
        </w:rPr>
        <w:tab/>
      </w:r>
      <w:proofErr w:type="gramStart"/>
      <w:r w:rsidRPr="000243E3">
        <w:rPr>
          <w:color w:val="000000"/>
          <w:sz w:val="24"/>
          <w:szCs w:val="24"/>
        </w:rPr>
        <w:t>Показатели образовательной  деятельности свидетельствуют об умении и желании учителей работать с учащими</w:t>
      </w:r>
      <w:r w:rsidR="00B41A15">
        <w:rPr>
          <w:color w:val="000000"/>
          <w:sz w:val="24"/>
          <w:szCs w:val="24"/>
        </w:rPr>
        <w:t>ся с разными способностями. 2021</w:t>
      </w:r>
      <w:r w:rsidRPr="000243E3">
        <w:rPr>
          <w:color w:val="000000"/>
          <w:sz w:val="24"/>
          <w:szCs w:val="24"/>
        </w:rPr>
        <w:t xml:space="preserve"> год оказался более ре</w:t>
      </w:r>
      <w:r>
        <w:rPr>
          <w:color w:val="000000"/>
          <w:sz w:val="24"/>
          <w:szCs w:val="24"/>
        </w:rPr>
        <w:t>зультативным по сравнению с 2018</w:t>
      </w:r>
      <w:r w:rsidRPr="000243E3">
        <w:rPr>
          <w:color w:val="000000"/>
          <w:sz w:val="24"/>
          <w:szCs w:val="24"/>
        </w:rPr>
        <w:t xml:space="preserve"> г.  Результаты качества знаний обучающихся 2-4 классов</w:t>
      </w:r>
      <w:r>
        <w:rPr>
          <w:color w:val="000000"/>
          <w:sz w:val="24"/>
          <w:szCs w:val="24"/>
        </w:rPr>
        <w:t xml:space="preserve"> (59%) и в 5-8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 xml:space="preserve">. (40%) </w:t>
      </w:r>
      <w:r w:rsidRPr="000243E3">
        <w:rPr>
          <w:color w:val="000000"/>
          <w:sz w:val="24"/>
          <w:szCs w:val="24"/>
        </w:rPr>
        <w:t xml:space="preserve"> указывают на то, что учителя постоянно работают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</w:t>
      </w:r>
      <w:proofErr w:type="gramEnd"/>
      <w:r w:rsidRPr="000243E3">
        <w:rPr>
          <w:color w:val="000000"/>
          <w:sz w:val="24"/>
          <w:szCs w:val="24"/>
        </w:rPr>
        <w:t xml:space="preserve"> </w:t>
      </w:r>
      <w:proofErr w:type="gramStart"/>
      <w:r w:rsidRPr="000243E3">
        <w:rPr>
          <w:color w:val="000000"/>
          <w:sz w:val="24"/>
          <w:szCs w:val="24"/>
        </w:rPr>
        <w:t>процессе</w:t>
      </w:r>
      <w:bookmarkEnd w:id="92"/>
      <w:bookmarkEnd w:id="93"/>
      <w:bookmarkEnd w:id="94"/>
      <w:bookmarkEnd w:id="95"/>
      <w:bookmarkEnd w:id="96"/>
      <w:proofErr w:type="gramEnd"/>
      <w:r>
        <w:rPr>
          <w:color w:val="000000"/>
          <w:sz w:val="24"/>
          <w:szCs w:val="24"/>
        </w:rPr>
        <w:t xml:space="preserve">, о чем свидетельствуют результаты повышения качества образования </w:t>
      </w:r>
      <w:r w:rsidRPr="000243E3">
        <w:rPr>
          <w:color w:val="000000"/>
          <w:sz w:val="24"/>
          <w:szCs w:val="24"/>
        </w:rPr>
        <w:t xml:space="preserve">  </w:t>
      </w:r>
      <w:r w:rsidR="00B41A15">
        <w:rPr>
          <w:color w:val="000000"/>
          <w:sz w:val="24"/>
          <w:szCs w:val="24"/>
        </w:rPr>
        <w:t>по сравнению с 2020</w:t>
      </w:r>
      <w:r w:rsidRPr="000243E3">
        <w:rPr>
          <w:color w:val="000000"/>
          <w:sz w:val="24"/>
          <w:szCs w:val="24"/>
        </w:rPr>
        <w:t xml:space="preserve"> г.  </w:t>
      </w:r>
      <w:r>
        <w:rPr>
          <w:color w:val="000000"/>
          <w:sz w:val="24"/>
          <w:szCs w:val="24"/>
        </w:rPr>
        <w:t xml:space="preserve">Активно проявили себя педагоги и в работе региональной инновационной площадки, особенно следует отметить куратора этой площадки Шошину Ольгу Ивановну  за её высокий профессиональный уровень. </w:t>
      </w:r>
    </w:p>
    <w:p w:rsidR="0089547A" w:rsidRPr="000243E3" w:rsidRDefault="0089547A" w:rsidP="0089547A">
      <w:pPr>
        <w:jc w:val="both"/>
        <w:rPr>
          <w:rFonts w:ascii="Times New Roman" w:hAnsi="Times New Roman" w:cs="Times New Roman"/>
          <w:sz w:val="24"/>
          <w:szCs w:val="24"/>
        </w:rPr>
      </w:pPr>
      <w:r w:rsidRPr="000243E3">
        <w:rPr>
          <w:rFonts w:ascii="Times New Roman" w:hAnsi="Times New Roman" w:cs="Times New Roman"/>
          <w:sz w:val="24"/>
          <w:szCs w:val="24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год прошел организованно и результативно.</w:t>
      </w:r>
    </w:p>
    <w:p w:rsidR="0089547A" w:rsidRPr="000243E3" w:rsidRDefault="0089547A" w:rsidP="0089547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73"/>
    <w:p w:rsidR="0089547A" w:rsidRPr="000243E3" w:rsidRDefault="0089547A" w:rsidP="00895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456" w:rsidRDefault="00387456"/>
    <w:sectPr w:rsidR="00387456" w:rsidSect="004C4609">
      <w:footerReference w:type="default" r:id="rId16"/>
      <w:pgSz w:w="11906" w:h="16838"/>
      <w:pgMar w:top="851" w:right="850" w:bottom="709" w:left="85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1B" w:rsidRDefault="0020041B" w:rsidP="0042368B">
      <w:pPr>
        <w:spacing w:after="0" w:line="240" w:lineRule="auto"/>
      </w:pPr>
      <w:r>
        <w:separator/>
      </w:r>
    </w:p>
  </w:endnote>
  <w:endnote w:type="continuationSeparator" w:id="0">
    <w:p w:rsidR="0020041B" w:rsidRDefault="0020041B" w:rsidP="0042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986"/>
      <w:docPartObj>
        <w:docPartGallery w:val="Page Numbers (Bottom of Page)"/>
        <w:docPartUnique/>
      </w:docPartObj>
    </w:sdtPr>
    <w:sdtContent>
      <w:p w:rsidR="004C4609" w:rsidRDefault="0060449B">
        <w:pPr>
          <w:pStyle w:val="afa"/>
          <w:jc w:val="right"/>
        </w:pPr>
        <w:fldSimple w:instr=" PAGE   \* MERGEFORMAT ">
          <w:r w:rsidR="00FD2575">
            <w:rPr>
              <w:noProof/>
            </w:rPr>
            <w:t>16</w:t>
          </w:r>
        </w:fldSimple>
      </w:p>
    </w:sdtContent>
  </w:sdt>
  <w:p w:rsidR="004C4609" w:rsidRDefault="004C460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1B" w:rsidRDefault="0020041B" w:rsidP="0042368B">
      <w:pPr>
        <w:spacing w:after="0" w:line="240" w:lineRule="auto"/>
      </w:pPr>
      <w:r>
        <w:separator/>
      </w:r>
    </w:p>
  </w:footnote>
  <w:footnote w:type="continuationSeparator" w:id="0">
    <w:p w:rsidR="0020041B" w:rsidRDefault="0020041B" w:rsidP="0042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1A4"/>
    <w:multiLevelType w:val="hybridMultilevel"/>
    <w:tmpl w:val="4CC211CA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935"/>
    <w:multiLevelType w:val="hybridMultilevel"/>
    <w:tmpl w:val="FCBC5654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A4AAB"/>
    <w:multiLevelType w:val="hybridMultilevel"/>
    <w:tmpl w:val="A3C8ACEC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3978"/>
    <w:multiLevelType w:val="hybridMultilevel"/>
    <w:tmpl w:val="F1B2CC6C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9FA"/>
    <w:multiLevelType w:val="hybridMultilevel"/>
    <w:tmpl w:val="D37A9BC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5F0"/>
    <w:multiLevelType w:val="hybridMultilevel"/>
    <w:tmpl w:val="8CC00704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915C8"/>
    <w:multiLevelType w:val="hybridMultilevel"/>
    <w:tmpl w:val="986029E6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E2F87"/>
    <w:multiLevelType w:val="hybridMultilevel"/>
    <w:tmpl w:val="8FEE01D2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95095"/>
    <w:multiLevelType w:val="hybridMultilevel"/>
    <w:tmpl w:val="3842C38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8810AA"/>
    <w:multiLevelType w:val="hybridMultilevel"/>
    <w:tmpl w:val="0EFEA4A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45436"/>
    <w:multiLevelType w:val="hybridMultilevel"/>
    <w:tmpl w:val="99806730"/>
    <w:lvl w:ilvl="0" w:tplc="0E008338">
      <w:start w:val="1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29EB65C9"/>
    <w:multiLevelType w:val="hybridMultilevel"/>
    <w:tmpl w:val="462C9C4C"/>
    <w:lvl w:ilvl="0" w:tplc="9B1635C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BD5449A"/>
    <w:multiLevelType w:val="hybridMultilevel"/>
    <w:tmpl w:val="009E2E68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E2F69"/>
    <w:multiLevelType w:val="hybridMultilevel"/>
    <w:tmpl w:val="138C5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412DC"/>
    <w:multiLevelType w:val="hybridMultilevel"/>
    <w:tmpl w:val="5E80E8FE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305F9"/>
    <w:multiLevelType w:val="hybridMultilevel"/>
    <w:tmpl w:val="B22E1D88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F3482"/>
    <w:multiLevelType w:val="hybridMultilevel"/>
    <w:tmpl w:val="4B78C25C"/>
    <w:lvl w:ilvl="0" w:tplc="0E008338">
      <w:start w:val="1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33E350F2"/>
    <w:multiLevelType w:val="hybridMultilevel"/>
    <w:tmpl w:val="BAC6F19C"/>
    <w:lvl w:ilvl="0" w:tplc="0E008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12D81"/>
    <w:multiLevelType w:val="hybridMultilevel"/>
    <w:tmpl w:val="B58AEF30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DB108E"/>
    <w:multiLevelType w:val="hybridMultilevel"/>
    <w:tmpl w:val="A26806F0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C54156A"/>
    <w:multiLevelType w:val="hybridMultilevel"/>
    <w:tmpl w:val="157EEBB0"/>
    <w:lvl w:ilvl="0" w:tplc="E898B286">
      <w:start w:val="1"/>
      <w:numFmt w:val="bullet"/>
      <w:lvlText w:val="－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B1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422110"/>
    <w:multiLevelType w:val="multilevel"/>
    <w:tmpl w:val="20B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00DD3"/>
    <w:multiLevelType w:val="multilevel"/>
    <w:tmpl w:val="DA825808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0C6618"/>
    <w:multiLevelType w:val="hybridMultilevel"/>
    <w:tmpl w:val="DBEC6F3A"/>
    <w:lvl w:ilvl="0" w:tplc="21B212A0">
      <w:start w:val="1"/>
      <w:numFmt w:val="bullet"/>
      <w:lvlText w:val="－"/>
      <w:lvlJc w:val="left"/>
      <w:pPr>
        <w:ind w:left="1070" w:hanging="360"/>
      </w:pPr>
      <w:rPr>
        <w:rFonts w:ascii="Arial Unicode MS" w:eastAsia="Arial Unicode MS" w:hAnsi="Arial Unicode MS" w:hint="eastAsia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61601CF"/>
    <w:multiLevelType w:val="hybridMultilevel"/>
    <w:tmpl w:val="363E73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67A7FA9"/>
    <w:multiLevelType w:val="hybridMultilevel"/>
    <w:tmpl w:val="A406F658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038CE"/>
    <w:multiLevelType w:val="hybridMultilevel"/>
    <w:tmpl w:val="E4985C30"/>
    <w:lvl w:ilvl="0" w:tplc="21B212A0">
      <w:start w:val="1"/>
      <w:numFmt w:val="bullet"/>
      <w:lvlText w:val="－"/>
      <w:lvlJc w:val="left"/>
      <w:pPr>
        <w:ind w:left="502" w:hanging="360"/>
      </w:pPr>
      <w:rPr>
        <w:rFonts w:ascii="Arial Unicode MS" w:eastAsia="Arial Unicode MS" w:hAnsi="Arial Unicode MS" w:hint="eastAsia"/>
        <w:lang w:val="ru-RU"/>
      </w:rPr>
    </w:lvl>
    <w:lvl w:ilvl="1" w:tplc="0E008338">
      <w:start w:val="1"/>
      <w:numFmt w:val="bullet"/>
      <w:lvlText w:val="-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C842370"/>
    <w:multiLevelType w:val="hybridMultilevel"/>
    <w:tmpl w:val="89FAD9C2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9772BF"/>
    <w:multiLevelType w:val="hybridMultilevel"/>
    <w:tmpl w:val="B50285B6"/>
    <w:lvl w:ilvl="0" w:tplc="9B1635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AB1CF4"/>
    <w:multiLevelType w:val="hybridMultilevel"/>
    <w:tmpl w:val="06344E72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06A1CD0"/>
    <w:multiLevelType w:val="hybridMultilevel"/>
    <w:tmpl w:val="240060C6"/>
    <w:lvl w:ilvl="0" w:tplc="1988C3F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3173153"/>
    <w:multiLevelType w:val="hybridMultilevel"/>
    <w:tmpl w:val="03E23F86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3173D9F"/>
    <w:multiLevelType w:val="multilevel"/>
    <w:tmpl w:val="B734F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492360"/>
    <w:multiLevelType w:val="hybridMultilevel"/>
    <w:tmpl w:val="ABAA0314"/>
    <w:lvl w:ilvl="0" w:tplc="9B1635C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5">
    <w:nsid w:val="64556514"/>
    <w:multiLevelType w:val="hybridMultilevel"/>
    <w:tmpl w:val="EB547F24"/>
    <w:lvl w:ilvl="0" w:tplc="0E0083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4E16796"/>
    <w:multiLevelType w:val="multilevel"/>
    <w:tmpl w:val="7CCC1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A5E6F35"/>
    <w:multiLevelType w:val="hybridMultilevel"/>
    <w:tmpl w:val="28349BF8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F105A8"/>
    <w:multiLevelType w:val="hybridMultilevel"/>
    <w:tmpl w:val="996AFE62"/>
    <w:lvl w:ilvl="0" w:tplc="0E00833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AE4D96"/>
    <w:multiLevelType w:val="hybridMultilevel"/>
    <w:tmpl w:val="5522750E"/>
    <w:lvl w:ilvl="0" w:tplc="9B163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BB4FAB"/>
    <w:multiLevelType w:val="hybridMultilevel"/>
    <w:tmpl w:val="502E598C"/>
    <w:lvl w:ilvl="0" w:tplc="9B1635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E008338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F2F726C"/>
    <w:multiLevelType w:val="hybridMultilevel"/>
    <w:tmpl w:val="DB1C5276"/>
    <w:lvl w:ilvl="0" w:tplc="9B1635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7"/>
  </w:num>
  <w:num w:numId="5">
    <w:abstractNumId w:val="17"/>
  </w:num>
  <w:num w:numId="6">
    <w:abstractNumId w:val="38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0"/>
  </w:num>
  <w:num w:numId="12">
    <w:abstractNumId w:val="35"/>
  </w:num>
  <w:num w:numId="13">
    <w:abstractNumId w:val="31"/>
  </w:num>
  <w:num w:numId="14">
    <w:abstractNumId w:val="13"/>
  </w:num>
  <w:num w:numId="15">
    <w:abstractNumId w:val="3"/>
  </w:num>
  <w:num w:numId="16">
    <w:abstractNumId w:val="12"/>
  </w:num>
  <w:num w:numId="17">
    <w:abstractNumId w:val="21"/>
  </w:num>
  <w:num w:numId="18">
    <w:abstractNumId w:val="7"/>
  </w:num>
  <w:num w:numId="19">
    <w:abstractNumId w:val="36"/>
  </w:num>
  <w:num w:numId="20">
    <w:abstractNumId w:val="22"/>
  </w:num>
  <w:num w:numId="21">
    <w:abstractNumId w:val="11"/>
  </w:num>
  <w:num w:numId="22">
    <w:abstractNumId w:val="9"/>
  </w:num>
  <w:num w:numId="23">
    <w:abstractNumId w:val="2"/>
  </w:num>
  <w:num w:numId="24">
    <w:abstractNumId w:val="1"/>
  </w:num>
  <w:num w:numId="25">
    <w:abstractNumId w:val="4"/>
  </w:num>
  <w:num w:numId="26">
    <w:abstractNumId w:val="26"/>
  </w:num>
  <w:num w:numId="27">
    <w:abstractNumId w:val="28"/>
  </w:num>
  <w:num w:numId="28">
    <w:abstractNumId w:val="34"/>
  </w:num>
  <w:num w:numId="29">
    <w:abstractNumId w:val="39"/>
  </w:num>
  <w:num w:numId="30">
    <w:abstractNumId w:val="5"/>
  </w:num>
  <w:num w:numId="31">
    <w:abstractNumId w:val="14"/>
  </w:num>
  <w:num w:numId="32">
    <w:abstractNumId w:val="19"/>
  </w:num>
  <w:num w:numId="33">
    <w:abstractNumId w:val="18"/>
  </w:num>
  <w:num w:numId="34">
    <w:abstractNumId w:val="41"/>
  </w:num>
  <w:num w:numId="35">
    <w:abstractNumId w:val="29"/>
  </w:num>
  <w:num w:numId="36">
    <w:abstractNumId w:val="37"/>
  </w:num>
  <w:num w:numId="37">
    <w:abstractNumId w:val="8"/>
  </w:num>
  <w:num w:numId="38">
    <w:abstractNumId w:val="24"/>
  </w:num>
  <w:num w:numId="39">
    <w:abstractNumId w:val="30"/>
  </w:num>
  <w:num w:numId="40">
    <w:abstractNumId w:val="40"/>
  </w:num>
  <w:num w:numId="41">
    <w:abstractNumId w:val="32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47A"/>
    <w:rsid w:val="0010481B"/>
    <w:rsid w:val="0020041B"/>
    <w:rsid w:val="00387456"/>
    <w:rsid w:val="0042368B"/>
    <w:rsid w:val="004C4609"/>
    <w:rsid w:val="0060449B"/>
    <w:rsid w:val="00650E57"/>
    <w:rsid w:val="00842C71"/>
    <w:rsid w:val="0089547A"/>
    <w:rsid w:val="00AD2691"/>
    <w:rsid w:val="00B41A15"/>
    <w:rsid w:val="00D15EBF"/>
    <w:rsid w:val="00E11EE8"/>
    <w:rsid w:val="00E52BA9"/>
    <w:rsid w:val="00FA71BF"/>
    <w:rsid w:val="00F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A"/>
  </w:style>
  <w:style w:type="paragraph" w:styleId="1">
    <w:name w:val="heading 1"/>
    <w:basedOn w:val="a"/>
    <w:next w:val="a"/>
    <w:link w:val="10"/>
    <w:uiPriority w:val="9"/>
    <w:qFormat/>
    <w:rsid w:val="00895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1EE8"/>
    <w:pPr>
      <w:spacing w:after="0" w:line="240" w:lineRule="auto"/>
    </w:pPr>
  </w:style>
  <w:style w:type="character" w:styleId="a5">
    <w:name w:val="Strong"/>
    <w:basedOn w:val="a0"/>
    <w:uiPriority w:val="99"/>
    <w:qFormat/>
    <w:rsid w:val="00E11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link w:val="22"/>
    <w:rsid w:val="0089547A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547A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3">
    <w:name w:val="Основной текст (3)_"/>
    <w:basedOn w:val="a0"/>
    <w:link w:val="30"/>
    <w:rsid w:val="0089547A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47A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 w:cs="Times New Roman"/>
      <w:spacing w:val="2"/>
      <w:sz w:val="32"/>
      <w:szCs w:val="32"/>
    </w:rPr>
  </w:style>
  <w:style w:type="character" w:styleId="a6">
    <w:name w:val="Hyperlink"/>
    <w:basedOn w:val="a0"/>
    <w:uiPriority w:val="99"/>
    <w:rsid w:val="0089547A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89547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89547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547A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9547A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3">
    <w:name w:val="Основной текст1"/>
    <w:basedOn w:val="a7"/>
    <w:rsid w:val="0089547A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89547A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89547A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89547A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styleId="a8">
    <w:name w:val="Title"/>
    <w:basedOn w:val="a"/>
    <w:link w:val="a9"/>
    <w:qFormat/>
    <w:rsid w:val="008954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95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Подпись к таблице_"/>
    <w:basedOn w:val="a0"/>
    <w:link w:val="ab"/>
    <w:rsid w:val="0089547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954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apple-converted-space">
    <w:name w:val="apple-converted-space"/>
    <w:basedOn w:val="a0"/>
    <w:rsid w:val="0089547A"/>
  </w:style>
  <w:style w:type="character" w:customStyle="1" w:styleId="50pt">
    <w:name w:val="Основной текст (5) + Не курсив;Интервал 0 pt"/>
    <w:basedOn w:val="5"/>
    <w:rsid w:val="0089547A"/>
    <w:rPr>
      <w:b w:val="0"/>
      <w:b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styleId="ac">
    <w:name w:val="List Paragraph"/>
    <w:basedOn w:val="a"/>
    <w:link w:val="ad"/>
    <w:uiPriority w:val="34"/>
    <w:qFormat/>
    <w:rsid w:val="0089547A"/>
    <w:pPr>
      <w:ind w:left="720"/>
      <w:contextualSpacing/>
    </w:pPr>
  </w:style>
  <w:style w:type="table" w:styleId="ae">
    <w:name w:val="Table Grid"/>
    <w:basedOn w:val="a1"/>
    <w:uiPriority w:val="59"/>
    <w:rsid w:val="0089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8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9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47A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89547A"/>
    <w:pPr>
      <w:spacing w:after="120" w:line="240" w:lineRule="auto"/>
      <w:ind w:left="283"/>
    </w:pPr>
    <w:rPr>
      <w:rFonts w:ascii="Times New Roman" w:hAnsi="Times New Roman" w:cs="Times New Roman"/>
      <w:color w:val="000000"/>
      <w:spacing w:val="6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9547A"/>
    <w:rPr>
      <w:rFonts w:ascii="Times New Roman" w:hAnsi="Times New Roman" w:cs="Times New Roman"/>
      <w:color w:val="000000"/>
      <w:spacing w:val="6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89547A"/>
  </w:style>
  <w:style w:type="paragraph" w:customStyle="1" w:styleId="pc">
    <w:name w:val="pc"/>
    <w:basedOn w:val="a"/>
    <w:rsid w:val="008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9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basedOn w:val="a0"/>
    <w:qFormat/>
    <w:rsid w:val="0089547A"/>
    <w:rPr>
      <w:i/>
      <w:iCs/>
    </w:rPr>
  </w:style>
  <w:style w:type="paragraph" w:styleId="af5">
    <w:name w:val="Body Text"/>
    <w:basedOn w:val="a"/>
    <w:link w:val="af6"/>
    <w:uiPriority w:val="99"/>
    <w:unhideWhenUsed/>
    <w:rsid w:val="0089547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89547A"/>
  </w:style>
  <w:style w:type="character" w:customStyle="1" w:styleId="a4">
    <w:name w:val="Без интервала Знак"/>
    <w:basedOn w:val="a0"/>
    <w:link w:val="a3"/>
    <w:uiPriority w:val="1"/>
    <w:rsid w:val="0089547A"/>
  </w:style>
  <w:style w:type="paragraph" w:customStyle="1" w:styleId="220">
    <w:name w:val="Основной текст с отступом 22"/>
    <w:basedOn w:val="a"/>
    <w:rsid w:val="0089547A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styleId="af7">
    <w:name w:val="TOC Heading"/>
    <w:basedOn w:val="1"/>
    <w:next w:val="a"/>
    <w:uiPriority w:val="39"/>
    <w:semiHidden/>
    <w:unhideWhenUsed/>
    <w:qFormat/>
    <w:rsid w:val="0089547A"/>
    <w:pPr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89547A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89547A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9547A"/>
    <w:pPr>
      <w:spacing w:after="0"/>
      <w:ind w:left="220"/>
    </w:pPr>
    <w:rPr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9547A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9547A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89547A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89547A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89547A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89547A"/>
    <w:pPr>
      <w:spacing w:after="0"/>
      <w:ind w:left="1540"/>
    </w:pPr>
    <w:rPr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89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9547A"/>
  </w:style>
  <w:style w:type="paragraph" w:styleId="afa">
    <w:name w:val="footer"/>
    <w:basedOn w:val="a"/>
    <w:link w:val="afb"/>
    <w:uiPriority w:val="99"/>
    <w:unhideWhenUsed/>
    <w:rsid w:val="0089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95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-us.ucoz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4E4C-3C87-4FED-8521-95C7FC856ADA}" type="doc">
      <dgm:prSet loTypeId="urn:microsoft.com/office/officeart/2005/8/layout/radial5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F1D992C-9D1F-43C3-9F5D-83B8F3CA8FEA}">
      <dgm:prSet phldrT="[Текст]" custT="1"/>
      <dgm:spPr>
        <a:solidFill>
          <a:schemeClr val="bg1">
            <a:lumMod val="85000"/>
          </a:schemeClr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школы</a:t>
          </a:r>
        </a:p>
      </dgm:t>
    </dgm:pt>
    <dgm:pt modelId="{465DB7F6-2995-4F55-9B6F-5830594B8E1B}" type="parTrans" cxnId="{C39CC289-911A-4360-887A-0F2F79D755ED}">
      <dgm:prSet/>
      <dgm:spPr/>
      <dgm:t>
        <a:bodyPr/>
        <a:lstStyle/>
        <a:p>
          <a:endParaRPr lang="ru-RU"/>
        </a:p>
      </dgm:t>
    </dgm:pt>
    <dgm:pt modelId="{4BB41128-4E2F-4946-9B53-06D406A7BDA3}" type="sibTrans" cxnId="{C39CC289-911A-4360-887A-0F2F79D755ED}">
      <dgm:prSet/>
      <dgm:spPr/>
      <dgm:t>
        <a:bodyPr/>
        <a:lstStyle/>
        <a:p>
          <a:endParaRPr lang="ru-RU"/>
        </a:p>
      </dgm:t>
    </dgm:pt>
    <dgm:pt modelId="{C5A2BFFA-AC52-4177-B1EA-3A8BBA33769C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gm:t>
    </dgm:pt>
    <dgm:pt modelId="{2D251936-6374-4A89-BEE1-DECFEDFD2973}" type="parTrans" cxnId="{7F6AADAC-C20E-4B3C-BA25-F48D00F16E3F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BBAE8AA4-EB94-4FC0-99A1-1428DCE5AEC4}" type="sibTrans" cxnId="{7F6AADAC-C20E-4B3C-BA25-F48D00F16E3F}">
      <dgm:prSet/>
      <dgm:spPr/>
      <dgm:t>
        <a:bodyPr/>
        <a:lstStyle/>
        <a:p>
          <a:endParaRPr lang="ru-RU"/>
        </a:p>
      </dgm:t>
    </dgm:pt>
    <dgm:pt modelId="{FDD57869-4CAD-4CBC-9F9D-403833EB5310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АХР</a:t>
          </a:r>
        </a:p>
      </dgm:t>
    </dgm:pt>
    <dgm:pt modelId="{206E5BAC-885E-45DD-B337-F1E35D433FE1}" type="parTrans" cxnId="{6DAD3CAD-BEBC-4C53-B558-249EACDBE82E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98947D69-7DCD-4F51-834B-9CA503B64B31}" type="sibTrans" cxnId="{6DAD3CAD-BEBC-4C53-B558-249EACDBE82E}">
      <dgm:prSet/>
      <dgm:spPr/>
      <dgm:t>
        <a:bodyPr/>
        <a:lstStyle/>
        <a:p>
          <a:endParaRPr lang="ru-RU"/>
        </a:p>
      </dgm:t>
    </dgm:pt>
    <dgm:pt modelId="{ABAA7295-557C-435A-AD63-141444775521}">
      <dgm:prSet phldrT="[Текст]"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gm:t>
    </dgm:pt>
    <dgm:pt modelId="{568941EA-48EC-43A5-9D77-71D9ED73DBC5}" type="parTrans" cxnId="{F00034C4-3E59-43C9-83F7-5617C55BB593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5A903D07-1B28-41F5-9DCC-3B7D8DBEE10B}" type="sibTrans" cxnId="{F00034C4-3E59-43C9-83F7-5617C55BB593}">
      <dgm:prSet/>
      <dgm:spPr/>
      <dgm:t>
        <a:bodyPr/>
        <a:lstStyle/>
        <a:p>
          <a:endParaRPr lang="ru-RU"/>
        </a:p>
      </dgm:t>
    </dgm:pt>
    <dgm:pt modelId="{7FA51045-4099-48C0-8249-ECBDC946E86E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работников учреждения</a:t>
          </a:r>
        </a:p>
      </dgm:t>
    </dgm:pt>
    <dgm:pt modelId="{A64DC79F-B2BD-41C0-A7BC-DA56F0861FDF}" type="parTrans" cxnId="{942A85C2-FF06-46C7-995F-FBE63042FE8C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E3614C9A-D0B4-44B6-B897-045DA037F01F}" type="sibTrans" cxnId="{942A85C2-FF06-46C7-995F-FBE63042FE8C}">
      <dgm:prSet/>
      <dgm:spPr/>
      <dgm:t>
        <a:bodyPr/>
        <a:lstStyle/>
        <a:p>
          <a:endParaRPr lang="ru-RU"/>
        </a:p>
      </dgm:t>
    </dgm:pt>
    <dgm:pt modelId="{F8BC76D9-F5A8-4611-830A-B480146993A0}">
      <dgm:prSet custT="1"/>
      <dgm:spPr>
        <a:solidFill>
          <a:srgbClr val="F7FCFF"/>
        </a:solidFill>
        <a:ln w="12700">
          <a:solidFill>
            <a:schemeClr val="tx2"/>
          </a:solidFill>
        </a:ln>
      </dgm:spPr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УВР</a:t>
          </a:r>
        </a:p>
      </dgm:t>
    </dgm:pt>
    <dgm:pt modelId="{62CF0D3B-33FD-4BB3-8324-B042F1F3B120}" type="parTrans" cxnId="{5639F691-F492-47A8-8E08-08B45540558F}">
      <dgm:prSet/>
      <dgm:spPr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A9A47F51-A4D9-48D3-B6BE-95AA0E73CDC1}" type="sibTrans" cxnId="{5639F691-F492-47A8-8E08-08B45540558F}">
      <dgm:prSet/>
      <dgm:spPr/>
      <dgm:t>
        <a:bodyPr/>
        <a:lstStyle/>
        <a:p>
          <a:endParaRPr lang="ru-RU"/>
        </a:p>
      </dgm:t>
    </dgm:pt>
    <dgm:pt modelId="{9405B175-29CA-408B-9A2B-F996CC8F2915}" type="pres">
      <dgm:prSet presAssocID="{B1E44E4C-3C87-4FED-8521-95C7FC856A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C87451-713B-472C-806C-88CBA865D350}" type="pres">
      <dgm:prSet presAssocID="{5F1D992C-9D1F-43C3-9F5D-83B8F3CA8FEA}" presName="centerShape" presStyleLbl="node0" presStyleIdx="0" presStyleCnt="1" custScaleX="334967" custScaleY="111481" custLinFactNeighborX="-3846" custLinFactNeighborY="-48057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4BB0571-68B3-4208-8386-C42F9C0EB270}" type="pres">
      <dgm:prSet presAssocID="{2D251936-6374-4A89-BEE1-DECFEDFD2973}" presName="parTrans" presStyleLbl="sibTrans2D1" presStyleIdx="0" presStyleCnt="5"/>
      <dgm:spPr/>
      <dgm:t>
        <a:bodyPr/>
        <a:lstStyle/>
        <a:p>
          <a:endParaRPr lang="ru-RU"/>
        </a:p>
      </dgm:t>
    </dgm:pt>
    <dgm:pt modelId="{5FC0154F-8AF7-43BC-9092-259F968C03D9}" type="pres">
      <dgm:prSet presAssocID="{2D251936-6374-4A89-BEE1-DECFEDFD2973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4120CEE-4F09-4C1D-94EB-BF122F1724B7}" type="pres">
      <dgm:prSet presAssocID="{C5A2BFFA-AC52-4177-B1EA-3A8BBA33769C}" presName="node" presStyleLbl="node1" presStyleIdx="0" presStyleCnt="5" custScaleX="242402" custScaleY="117361" custRadScaleRad="335840" custRadScaleInc="20847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EFFDEE-99F1-43EF-B8C0-FC4A74EDB166}" type="pres">
      <dgm:prSet presAssocID="{206E5BAC-885E-45DD-B337-F1E35D433FE1}" presName="parTrans" presStyleLbl="sibTrans2D1" presStyleIdx="1" presStyleCnt="5"/>
      <dgm:spPr/>
      <dgm:t>
        <a:bodyPr/>
        <a:lstStyle/>
        <a:p>
          <a:endParaRPr lang="ru-RU"/>
        </a:p>
      </dgm:t>
    </dgm:pt>
    <dgm:pt modelId="{8D89750E-111E-45C8-BA0C-B18C74EFB150}" type="pres">
      <dgm:prSet presAssocID="{206E5BAC-885E-45DD-B337-F1E35D433FE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99B6BD2-E3E8-4ED5-9A5C-707CA5907D6E}" type="pres">
      <dgm:prSet presAssocID="{FDD57869-4CAD-4CBC-9F9D-403833EB5310}" presName="node" presStyleLbl="node1" presStyleIdx="1" presStyleCnt="5" custScaleX="242402" custScaleY="117361" custRadScaleRad="329754" custRadScaleInc="728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B381ABC-BFD6-4805-84D2-72A764E4D809}" type="pres">
      <dgm:prSet presAssocID="{A64DC79F-B2BD-41C0-A7BC-DA56F0861FDF}" presName="parTrans" presStyleLbl="sibTrans2D1" presStyleIdx="2" presStyleCnt="5"/>
      <dgm:spPr/>
      <dgm:t>
        <a:bodyPr/>
        <a:lstStyle/>
        <a:p>
          <a:endParaRPr lang="ru-RU"/>
        </a:p>
      </dgm:t>
    </dgm:pt>
    <dgm:pt modelId="{885A95C9-DFA8-4368-B83C-51C146D01347}" type="pres">
      <dgm:prSet presAssocID="{A64DC79F-B2BD-41C0-A7BC-DA56F0861FDF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FCDE8AD1-F844-4F89-9B2E-F0462584CA79}" type="pres">
      <dgm:prSet presAssocID="{7FA51045-4099-48C0-8249-ECBDC946E86E}" presName="node" presStyleLbl="node1" presStyleIdx="2" presStyleCnt="5" custScaleX="319634" custScaleY="117361" custRadScaleRad="51527" custRadScaleInc="1318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EFD6CE2-1DBC-45F8-A923-1648354007CC}" type="pres">
      <dgm:prSet presAssocID="{62CF0D3B-33FD-4BB3-8324-B042F1F3B120}" presName="parTrans" presStyleLbl="sibTrans2D1" presStyleIdx="3" presStyleCnt="5"/>
      <dgm:spPr/>
      <dgm:t>
        <a:bodyPr/>
        <a:lstStyle/>
        <a:p>
          <a:endParaRPr lang="ru-RU"/>
        </a:p>
      </dgm:t>
    </dgm:pt>
    <dgm:pt modelId="{1C4769EE-67AC-4254-936C-F31E55645130}" type="pres">
      <dgm:prSet presAssocID="{62CF0D3B-33FD-4BB3-8324-B042F1F3B120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84296DF-5D55-474A-8B22-23B69BDBB1ED}" type="pres">
      <dgm:prSet presAssocID="{F8BC76D9-F5A8-4611-830A-B480146993A0}" presName="node" presStyleLbl="node1" presStyleIdx="3" presStyleCnt="5" custScaleX="242402" custScaleY="117361" custRadScaleRad="328046" custRadScaleInc="12827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9B16432-3F95-475F-A7CE-28BA84122B05}" type="pres">
      <dgm:prSet presAssocID="{568941EA-48EC-43A5-9D77-71D9ED73DBC5}" presName="parTrans" presStyleLbl="sibTrans2D1" presStyleIdx="4" presStyleCnt="5"/>
      <dgm:spPr/>
      <dgm:t>
        <a:bodyPr/>
        <a:lstStyle/>
        <a:p>
          <a:endParaRPr lang="ru-RU"/>
        </a:p>
      </dgm:t>
    </dgm:pt>
    <dgm:pt modelId="{461DC5F5-5119-40E6-9D19-951C522CA2E9}" type="pres">
      <dgm:prSet presAssocID="{568941EA-48EC-43A5-9D77-71D9ED73DBC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BECF38DD-759B-4A1E-AAE8-3EA9A15D30A7}" type="pres">
      <dgm:prSet presAssocID="{ABAA7295-557C-435A-AD63-141444775521}" presName="node" presStyleLbl="node1" presStyleIdx="4" presStyleCnt="5" custScaleX="242402" custScaleY="117361" custRadScaleRad="337941" custRadScaleInc="-51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8DEA0AC5-991B-4BFF-B60D-D6799298C4E1}" type="presOf" srcId="{F8BC76D9-F5A8-4611-830A-B480146993A0}" destId="{784296DF-5D55-474A-8B22-23B69BDBB1ED}" srcOrd="0" destOrd="0" presId="urn:microsoft.com/office/officeart/2005/8/layout/radial5"/>
    <dgm:cxn modelId="{D36DEEC3-6FF9-464C-8A7E-3D219C9E259C}" type="presOf" srcId="{ABAA7295-557C-435A-AD63-141444775521}" destId="{BECF38DD-759B-4A1E-AAE8-3EA9A15D30A7}" srcOrd="0" destOrd="0" presId="urn:microsoft.com/office/officeart/2005/8/layout/radial5"/>
    <dgm:cxn modelId="{B8505CBF-C6DB-464D-897B-EB583AE70AFC}" type="presOf" srcId="{62CF0D3B-33FD-4BB3-8324-B042F1F3B120}" destId="{1C4769EE-67AC-4254-936C-F31E55645130}" srcOrd="1" destOrd="0" presId="urn:microsoft.com/office/officeart/2005/8/layout/radial5"/>
    <dgm:cxn modelId="{5201E1ED-8184-4463-BF6E-A9920A1384D8}" type="presOf" srcId="{2D251936-6374-4A89-BEE1-DECFEDFD2973}" destId="{E4BB0571-68B3-4208-8386-C42F9C0EB270}" srcOrd="0" destOrd="0" presId="urn:microsoft.com/office/officeart/2005/8/layout/radial5"/>
    <dgm:cxn modelId="{F00034C4-3E59-43C9-83F7-5617C55BB593}" srcId="{5F1D992C-9D1F-43C3-9F5D-83B8F3CA8FEA}" destId="{ABAA7295-557C-435A-AD63-141444775521}" srcOrd="4" destOrd="0" parTransId="{568941EA-48EC-43A5-9D77-71D9ED73DBC5}" sibTransId="{5A903D07-1B28-41F5-9DCC-3B7D8DBEE10B}"/>
    <dgm:cxn modelId="{5639F691-F492-47A8-8E08-08B45540558F}" srcId="{5F1D992C-9D1F-43C3-9F5D-83B8F3CA8FEA}" destId="{F8BC76D9-F5A8-4611-830A-B480146993A0}" srcOrd="3" destOrd="0" parTransId="{62CF0D3B-33FD-4BB3-8324-B042F1F3B120}" sibTransId="{A9A47F51-A4D9-48D3-B6BE-95AA0E73CDC1}"/>
    <dgm:cxn modelId="{79A1859C-5A59-403F-9FE8-72BE83B8E76E}" type="presOf" srcId="{2D251936-6374-4A89-BEE1-DECFEDFD2973}" destId="{5FC0154F-8AF7-43BC-9092-259F968C03D9}" srcOrd="1" destOrd="0" presId="urn:microsoft.com/office/officeart/2005/8/layout/radial5"/>
    <dgm:cxn modelId="{C39CC289-911A-4360-887A-0F2F79D755ED}" srcId="{B1E44E4C-3C87-4FED-8521-95C7FC856ADA}" destId="{5F1D992C-9D1F-43C3-9F5D-83B8F3CA8FEA}" srcOrd="0" destOrd="0" parTransId="{465DB7F6-2995-4F55-9B6F-5830594B8E1B}" sibTransId="{4BB41128-4E2F-4946-9B53-06D406A7BDA3}"/>
    <dgm:cxn modelId="{58A75174-5170-40B7-B454-B92B6409C121}" type="presOf" srcId="{5F1D992C-9D1F-43C3-9F5D-83B8F3CA8FEA}" destId="{CEC87451-713B-472C-806C-88CBA865D350}" srcOrd="0" destOrd="0" presId="urn:microsoft.com/office/officeart/2005/8/layout/radial5"/>
    <dgm:cxn modelId="{6DAD3CAD-BEBC-4C53-B558-249EACDBE82E}" srcId="{5F1D992C-9D1F-43C3-9F5D-83B8F3CA8FEA}" destId="{FDD57869-4CAD-4CBC-9F9D-403833EB5310}" srcOrd="1" destOrd="0" parTransId="{206E5BAC-885E-45DD-B337-F1E35D433FE1}" sibTransId="{98947D69-7DCD-4F51-834B-9CA503B64B31}"/>
    <dgm:cxn modelId="{942A85C2-FF06-46C7-995F-FBE63042FE8C}" srcId="{5F1D992C-9D1F-43C3-9F5D-83B8F3CA8FEA}" destId="{7FA51045-4099-48C0-8249-ECBDC946E86E}" srcOrd="2" destOrd="0" parTransId="{A64DC79F-B2BD-41C0-A7BC-DA56F0861FDF}" sibTransId="{E3614C9A-D0B4-44B6-B897-045DA037F01F}"/>
    <dgm:cxn modelId="{6F8E4C0A-0EC3-40F1-9945-BC1FD74C9C22}" type="presOf" srcId="{62CF0D3B-33FD-4BB3-8324-B042F1F3B120}" destId="{2EFD6CE2-1DBC-45F8-A923-1648354007CC}" srcOrd="0" destOrd="0" presId="urn:microsoft.com/office/officeart/2005/8/layout/radial5"/>
    <dgm:cxn modelId="{7F6AADAC-C20E-4B3C-BA25-F48D00F16E3F}" srcId="{5F1D992C-9D1F-43C3-9F5D-83B8F3CA8FEA}" destId="{C5A2BFFA-AC52-4177-B1EA-3A8BBA33769C}" srcOrd="0" destOrd="0" parTransId="{2D251936-6374-4A89-BEE1-DECFEDFD2973}" sibTransId="{BBAE8AA4-EB94-4FC0-99A1-1428DCE5AEC4}"/>
    <dgm:cxn modelId="{D232D8A1-164E-45AC-A235-4438B1F741D7}" type="presOf" srcId="{B1E44E4C-3C87-4FED-8521-95C7FC856ADA}" destId="{9405B175-29CA-408B-9A2B-F996CC8F2915}" srcOrd="0" destOrd="0" presId="urn:microsoft.com/office/officeart/2005/8/layout/radial5"/>
    <dgm:cxn modelId="{62514C83-F930-44FE-BF6E-BE57F8329982}" type="presOf" srcId="{A64DC79F-B2BD-41C0-A7BC-DA56F0861FDF}" destId="{885A95C9-DFA8-4368-B83C-51C146D01347}" srcOrd="1" destOrd="0" presId="urn:microsoft.com/office/officeart/2005/8/layout/radial5"/>
    <dgm:cxn modelId="{AB9DCEC0-E0B9-4436-9ACC-E65CD0DD6163}" type="presOf" srcId="{206E5BAC-885E-45DD-B337-F1E35D433FE1}" destId="{11EFFDEE-99F1-43EF-B8C0-FC4A74EDB166}" srcOrd="0" destOrd="0" presId="urn:microsoft.com/office/officeart/2005/8/layout/radial5"/>
    <dgm:cxn modelId="{38C1718E-CF2F-4F0F-897B-55E45497D81A}" type="presOf" srcId="{FDD57869-4CAD-4CBC-9F9D-403833EB5310}" destId="{A99B6BD2-E3E8-4ED5-9A5C-707CA5907D6E}" srcOrd="0" destOrd="0" presId="urn:microsoft.com/office/officeart/2005/8/layout/radial5"/>
    <dgm:cxn modelId="{DC9F555C-5CE6-49E0-B2CD-2086B1F1DA9C}" type="presOf" srcId="{C5A2BFFA-AC52-4177-B1EA-3A8BBA33769C}" destId="{E4120CEE-4F09-4C1D-94EB-BF122F1724B7}" srcOrd="0" destOrd="0" presId="urn:microsoft.com/office/officeart/2005/8/layout/radial5"/>
    <dgm:cxn modelId="{579D71FE-A515-455D-9F1F-11794197020D}" type="presOf" srcId="{7FA51045-4099-48C0-8249-ECBDC946E86E}" destId="{FCDE8AD1-F844-4F89-9B2E-F0462584CA79}" srcOrd="0" destOrd="0" presId="urn:microsoft.com/office/officeart/2005/8/layout/radial5"/>
    <dgm:cxn modelId="{919032BF-EB5D-42CE-BA47-EADD9A0B0476}" type="presOf" srcId="{568941EA-48EC-43A5-9D77-71D9ED73DBC5}" destId="{461DC5F5-5119-40E6-9D19-951C522CA2E9}" srcOrd="1" destOrd="0" presId="urn:microsoft.com/office/officeart/2005/8/layout/radial5"/>
    <dgm:cxn modelId="{D14A8F4B-A7F3-4FDA-A07A-B5DC9EF78537}" type="presOf" srcId="{A64DC79F-B2BD-41C0-A7BC-DA56F0861FDF}" destId="{5B381ABC-BFD6-4805-84D2-72A764E4D809}" srcOrd="0" destOrd="0" presId="urn:microsoft.com/office/officeart/2005/8/layout/radial5"/>
    <dgm:cxn modelId="{6D317B6F-1C43-4B24-AEAA-15112A86A831}" type="presOf" srcId="{568941EA-48EC-43A5-9D77-71D9ED73DBC5}" destId="{E9B16432-3F95-475F-A7CE-28BA84122B05}" srcOrd="0" destOrd="0" presId="urn:microsoft.com/office/officeart/2005/8/layout/radial5"/>
    <dgm:cxn modelId="{1D9D57E2-7532-47FF-959B-F8ABE5685D6F}" type="presOf" srcId="{206E5BAC-885E-45DD-B337-F1E35D433FE1}" destId="{8D89750E-111E-45C8-BA0C-B18C74EFB150}" srcOrd="1" destOrd="0" presId="urn:microsoft.com/office/officeart/2005/8/layout/radial5"/>
    <dgm:cxn modelId="{3F8573B0-12ED-439A-A67D-FA60EF045C81}" type="presParOf" srcId="{9405B175-29CA-408B-9A2B-F996CC8F2915}" destId="{CEC87451-713B-472C-806C-88CBA865D350}" srcOrd="0" destOrd="0" presId="urn:microsoft.com/office/officeart/2005/8/layout/radial5"/>
    <dgm:cxn modelId="{089638AD-E21F-4BA2-95A0-465AECC1F097}" type="presParOf" srcId="{9405B175-29CA-408B-9A2B-F996CC8F2915}" destId="{E4BB0571-68B3-4208-8386-C42F9C0EB270}" srcOrd="1" destOrd="0" presId="urn:microsoft.com/office/officeart/2005/8/layout/radial5"/>
    <dgm:cxn modelId="{B43508CD-AA72-4EC9-9707-0ED4828A1167}" type="presParOf" srcId="{E4BB0571-68B3-4208-8386-C42F9C0EB270}" destId="{5FC0154F-8AF7-43BC-9092-259F968C03D9}" srcOrd="0" destOrd="0" presId="urn:microsoft.com/office/officeart/2005/8/layout/radial5"/>
    <dgm:cxn modelId="{CBDA64B9-636B-40D1-B1A7-481293C15298}" type="presParOf" srcId="{9405B175-29CA-408B-9A2B-F996CC8F2915}" destId="{E4120CEE-4F09-4C1D-94EB-BF122F1724B7}" srcOrd="2" destOrd="0" presId="urn:microsoft.com/office/officeart/2005/8/layout/radial5"/>
    <dgm:cxn modelId="{801D820F-73E3-4A3E-8190-1AF9113E1194}" type="presParOf" srcId="{9405B175-29CA-408B-9A2B-F996CC8F2915}" destId="{11EFFDEE-99F1-43EF-B8C0-FC4A74EDB166}" srcOrd="3" destOrd="0" presId="urn:microsoft.com/office/officeart/2005/8/layout/radial5"/>
    <dgm:cxn modelId="{AAC9D89F-3B67-4A35-AA84-281B35FF4924}" type="presParOf" srcId="{11EFFDEE-99F1-43EF-B8C0-FC4A74EDB166}" destId="{8D89750E-111E-45C8-BA0C-B18C74EFB150}" srcOrd="0" destOrd="0" presId="urn:microsoft.com/office/officeart/2005/8/layout/radial5"/>
    <dgm:cxn modelId="{311A02ED-DD91-4B0C-92D7-B943B30E3950}" type="presParOf" srcId="{9405B175-29CA-408B-9A2B-F996CC8F2915}" destId="{A99B6BD2-E3E8-4ED5-9A5C-707CA5907D6E}" srcOrd="4" destOrd="0" presId="urn:microsoft.com/office/officeart/2005/8/layout/radial5"/>
    <dgm:cxn modelId="{AFCE9BCE-B568-454F-A5DD-50A684D46968}" type="presParOf" srcId="{9405B175-29CA-408B-9A2B-F996CC8F2915}" destId="{5B381ABC-BFD6-4805-84D2-72A764E4D809}" srcOrd="5" destOrd="0" presId="urn:microsoft.com/office/officeart/2005/8/layout/radial5"/>
    <dgm:cxn modelId="{49980F19-B262-4E18-A2E5-207428FF09D6}" type="presParOf" srcId="{5B381ABC-BFD6-4805-84D2-72A764E4D809}" destId="{885A95C9-DFA8-4368-B83C-51C146D01347}" srcOrd="0" destOrd="0" presId="urn:microsoft.com/office/officeart/2005/8/layout/radial5"/>
    <dgm:cxn modelId="{8733A685-77A6-4725-98A7-2E9AA5CE6243}" type="presParOf" srcId="{9405B175-29CA-408B-9A2B-F996CC8F2915}" destId="{FCDE8AD1-F844-4F89-9B2E-F0462584CA79}" srcOrd="6" destOrd="0" presId="urn:microsoft.com/office/officeart/2005/8/layout/radial5"/>
    <dgm:cxn modelId="{86B4B83C-7FFD-4AE2-9902-D40CEE50BC99}" type="presParOf" srcId="{9405B175-29CA-408B-9A2B-F996CC8F2915}" destId="{2EFD6CE2-1DBC-45F8-A923-1648354007CC}" srcOrd="7" destOrd="0" presId="urn:microsoft.com/office/officeart/2005/8/layout/radial5"/>
    <dgm:cxn modelId="{289230AA-7050-4EAD-95C6-8E52698B24CE}" type="presParOf" srcId="{2EFD6CE2-1DBC-45F8-A923-1648354007CC}" destId="{1C4769EE-67AC-4254-936C-F31E55645130}" srcOrd="0" destOrd="0" presId="urn:microsoft.com/office/officeart/2005/8/layout/radial5"/>
    <dgm:cxn modelId="{FA009EE6-707A-4117-BC42-1E05DF5070DE}" type="presParOf" srcId="{9405B175-29CA-408B-9A2B-F996CC8F2915}" destId="{784296DF-5D55-474A-8B22-23B69BDBB1ED}" srcOrd="8" destOrd="0" presId="urn:microsoft.com/office/officeart/2005/8/layout/radial5"/>
    <dgm:cxn modelId="{FB513DE5-1C6B-4B50-9621-DB3CB8BEC7AC}" type="presParOf" srcId="{9405B175-29CA-408B-9A2B-F996CC8F2915}" destId="{E9B16432-3F95-475F-A7CE-28BA84122B05}" srcOrd="9" destOrd="0" presId="urn:microsoft.com/office/officeart/2005/8/layout/radial5"/>
    <dgm:cxn modelId="{92BE2701-E99B-4A41-9725-45C23C69D812}" type="presParOf" srcId="{E9B16432-3F95-475F-A7CE-28BA84122B05}" destId="{461DC5F5-5119-40E6-9D19-951C522CA2E9}" srcOrd="0" destOrd="0" presId="urn:microsoft.com/office/officeart/2005/8/layout/radial5"/>
    <dgm:cxn modelId="{1DC98842-0523-4402-8F7F-44F5C09A1179}" type="presParOf" srcId="{9405B175-29CA-408B-9A2B-F996CC8F2915}" destId="{BECF38DD-759B-4A1E-AAE8-3EA9A15D30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C87451-713B-472C-806C-88CBA865D350}">
      <dsp:nvSpPr>
        <dsp:cNvPr id="0" name=""/>
        <dsp:cNvSpPr/>
      </dsp:nvSpPr>
      <dsp:spPr>
        <a:xfrm>
          <a:off x="2419049" y="0"/>
          <a:ext cx="1454479" cy="484068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Директор школы</a:t>
          </a:r>
        </a:p>
      </dsp:txBody>
      <dsp:txXfrm>
        <a:off x="2419049" y="0"/>
        <a:ext cx="1454479" cy="484068"/>
      </dsp:txXfrm>
    </dsp:sp>
    <dsp:sp modelId="{E4BB0571-68B3-4208-8386-C42F9C0EB270}">
      <dsp:nvSpPr>
        <dsp:cNvPr id="0" name=""/>
        <dsp:cNvSpPr/>
      </dsp:nvSpPr>
      <dsp:spPr>
        <a:xfrm rot="97142">
          <a:off x="4040403" y="199264"/>
          <a:ext cx="408657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97142">
        <a:off x="4040403" y="199264"/>
        <a:ext cx="408657" cy="147633"/>
      </dsp:txXfrm>
    </dsp:sp>
    <dsp:sp modelId="{E4120CEE-4F09-4C1D-94EB-BF122F1724B7}">
      <dsp:nvSpPr>
        <dsp:cNvPr id="0" name=""/>
        <dsp:cNvSpPr/>
      </dsp:nvSpPr>
      <dsp:spPr>
        <a:xfrm>
          <a:off x="4640771" y="4435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Управляющий совет</a:t>
          </a:r>
        </a:p>
      </dsp:txBody>
      <dsp:txXfrm>
        <a:off x="4640771" y="44350"/>
        <a:ext cx="1052547" cy="509600"/>
      </dsp:txXfrm>
    </dsp:sp>
    <dsp:sp modelId="{11EFFDEE-99F1-43EF-B8C0-FC4A74EDB166}">
      <dsp:nvSpPr>
        <dsp:cNvPr id="0" name=""/>
        <dsp:cNvSpPr/>
      </dsp:nvSpPr>
      <dsp:spPr>
        <a:xfrm rot="1392346">
          <a:off x="3826727" y="607313"/>
          <a:ext cx="687528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392346">
        <a:off x="3826727" y="607313"/>
        <a:ext cx="687528" cy="147633"/>
      </dsp:txXfrm>
    </dsp:sp>
    <dsp:sp modelId="{A99B6BD2-E3E8-4ED5-9A5C-707CA5907D6E}">
      <dsp:nvSpPr>
        <dsp:cNvPr id="0" name=""/>
        <dsp:cNvSpPr/>
      </dsp:nvSpPr>
      <dsp:spPr>
        <a:xfrm>
          <a:off x="4652243" y="85849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АХР</a:t>
          </a:r>
        </a:p>
      </dsp:txBody>
      <dsp:txXfrm>
        <a:off x="4652243" y="858490"/>
        <a:ext cx="1052547" cy="509600"/>
      </dsp:txXfrm>
    </dsp:sp>
    <dsp:sp modelId="{5B381ABC-BFD6-4805-84D2-72A764E4D809}">
      <dsp:nvSpPr>
        <dsp:cNvPr id="0" name=""/>
        <dsp:cNvSpPr/>
      </dsp:nvSpPr>
      <dsp:spPr>
        <a:xfrm rot="5460046">
          <a:off x="3034152" y="601595"/>
          <a:ext cx="209133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5460046">
        <a:off x="3034152" y="601595"/>
        <a:ext cx="209133" cy="147633"/>
      </dsp:txXfrm>
    </dsp:sp>
    <dsp:sp modelId="{FCDE8AD1-F844-4F89-9B2E-F0462584CA79}">
      <dsp:nvSpPr>
        <dsp:cNvPr id="0" name=""/>
        <dsp:cNvSpPr/>
      </dsp:nvSpPr>
      <dsp:spPr>
        <a:xfrm>
          <a:off x="2436768" y="878590"/>
          <a:ext cx="1387901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Общее собрание работников учреждения</a:t>
          </a:r>
        </a:p>
      </dsp:txBody>
      <dsp:txXfrm>
        <a:off x="2436768" y="878590"/>
        <a:ext cx="1387901" cy="509600"/>
      </dsp:txXfrm>
    </dsp:sp>
    <dsp:sp modelId="{2EFD6CE2-1DBC-45F8-A923-1648354007CC}">
      <dsp:nvSpPr>
        <dsp:cNvPr id="0" name=""/>
        <dsp:cNvSpPr/>
      </dsp:nvSpPr>
      <dsp:spPr>
        <a:xfrm rot="9365583">
          <a:off x="1852998" y="599456"/>
          <a:ext cx="640928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9365583">
        <a:off x="1852998" y="599456"/>
        <a:ext cx="640928" cy="147633"/>
      </dsp:txXfrm>
    </dsp:sp>
    <dsp:sp modelId="{784296DF-5D55-474A-8B22-23B69BDBB1ED}">
      <dsp:nvSpPr>
        <dsp:cNvPr id="0" name=""/>
        <dsp:cNvSpPr/>
      </dsp:nvSpPr>
      <dsp:spPr>
        <a:xfrm>
          <a:off x="689676" y="842922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УВР</a:t>
          </a:r>
        </a:p>
      </dsp:txBody>
      <dsp:txXfrm>
        <a:off x="689676" y="842922"/>
        <a:ext cx="1052547" cy="509600"/>
      </dsp:txXfrm>
    </dsp:sp>
    <dsp:sp modelId="{E9B16432-3F95-475F-A7CE-28BA84122B05}">
      <dsp:nvSpPr>
        <dsp:cNvPr id="0" name=""/>
        <dsp:cNvSpPr/>
      </dsp:nvSpPr>
      <dsp:spPr>
        <a:xfrm rot="10777237">
          <a:off x="1913210" y="175198"/>
          <a:ext cx="357566" cy="14763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 w="9525"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777237">
        <a:off x="1913210" y="175198"/>
        <a:ext cx="357566" cy="147633"/>
      </dsp:txXfrm>
    </dsp:sp>
    <dsp:sp modelId="{BECF38DD-759B-4A1E-AAE8-3EA9A15D30A7}">
      <dsp:nvSpPr>
        <dsp:cNvPr id="0" name=""/>
        <dsp:cNvSpPr/>
      </dsp:nvSpPr>
      <dsp:spPr>
        <a:xfrm>
          <a:off x="692056" y="0"/>
          <a:ext cx="1052547" cy="509600"/>
        </a:xfrm>
        <a:prstGeom prst="roundRect">
          <a:avLst/>
        </a:prstGeom>
        <a:solidFill>
          <a:srgbClr val="F7FCFF"/>
        </a:solidFill>
        <a:ln w="12700" cap="flat" cmpd="sng" algn="ctr">
          <a:solidFill>
            <a:schemeClr val="tx2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Педагогический совет</a:t>
          </a:r>
        </a:p>
      </dsp:txBody>
      <dsp:txXfrm>
        <a:off x="692056" y="0"/>
        <a:ext cx="1052547" cy="50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5377</Words>
  <Characters>30654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2022-04-20T10:42:00Z</dcterms:created>
  <dcterms:modified xsi:type="dcterms:W3CDTF">2022-04-20T11:32:00Z</dcterms:modified>
</cp:coreProperties>
</file>